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43" w:rsidRPr="008A5D43" w:rsidRDefault="008A5D43" w:rsidP="008A5D43">
      <w:pPr>
        <w:spacing w:after="0" w:line="540" w:lineRule="atLeast"/>
        <w:textAlignment w:val="baseline"/>
        <w:outlineLvl w:val="0"/>
        <w:rPr>
          <w:rFonts w:ascii="Helvetica" w:eastAsia="Times New Roman" w:hAnsi="Helvetica" w:cs="Helvetica"/>
          <w:color w:val="444444"/>
          <w:kern w:val="36"/>
          <w:sz w:val="45"/>
          <w:szCs w:val="45"/>
        </w:rPr>
      </w:pPr>
      <w:r w:rsidRPr="008A5D43">
        <w:rPr>
          <w:rFonts w:ascii="Helvetica" w:eastAsia="Times New Roman" w:hAnsi="Helvetica" w:cs="Helvetica"/>
          <w:color w:val="444444"/>
          <w:kern w:val="36"/>
          <w:sz w:val="45"/>
          <w:szCs w:val="45"/>
        </w:rPr>
        <w:t>EU Studies Conference 2016</w:t>
      </w:r>
    </w:p>
    <w:p w:rsidR="008A5D43" w:rsidRPr="008A5D43" w:rsidRDefault="008A5D43" w:rsidP="008A5D43">
      <w:pPr>
        <w:shd w:val="clear" w:color="auto" w:fill="FFFFFF"/>
        <w:spacing w:after="0" w:line="480" w:lineRule="atLeast"/>
        <w:textAlignment w:val="baseline"/>
        <w:outlineLvl w:val="2"/>
        <w:rPr>
          <w:rFonts w:ascii="Helvetica" w:eastAsia="Times New Roman" w:hAnsi="Helvetica" w:cs="Helvetica"/>
          <w:color w:val="444444"/>
          <w:sz w:val="39"/>
          <w:szCs w:val="39"/>
        </w:rPr>
      </w:pPr>
      <w:r w:rsidRPr="008A5D43">
        <w:rPr>
          <w:rFonts w:ascii="Helvetica" w:eastAsia="Times New Roman" w:hAnsi="Helvetica" w:cs="Helvetica"/>
          <w:color w:val="444444"/>
          <w:sz w:val="39"/>
          <w:szCs w:val="39"/>
        </w:rPr>
        <w:t>“Researching and Teaching the EU: Best Practices and Current Trends in EU Scholarship”</w:t>
      </w:r>
      <w:r w:rsidRPr="008A5D43">
        <w:rPr>
          <w:rFonts w:ascii="Helvetica" w:eastAsia="Times New Roman" w:hAnsi="Helvetica" w:cs="Helvetica"/>
          <w:color w:val="444444"/>
          <w:sz w:val="39"/>
          <w:szCs w:val="39"/>
        </w:rPr>
        <w:br/>
      </w:r>
      <w:r w:rsidRPr="008A5D43">
        <w:rPr>
          <w:rFonts w:ascii="inherit" w:eastAsia="Times New Roman" w:hAnsi="inherit" w:cs="Helvetica"/>
          <w:i/>
          <w:iCs/>
          <w:color w:val="444444"/>
          <w:sz w:val="39"/>
          <w:szCs w:val="39"/>
          <w:bdr w:val="none" w:sz="0" w:space="0" w:color="auto" w:frame="1"/>
        </w:rPr>
        <w:t>A Working Conference for Regional College Faculty</w:t>
      </w:r>
    </w:p>
    <w:p w:rsidR="008A5D43" w:rsidRPr="008A5D43" w:rsidRDefault="008A5D43" w:rsidP="008A5D43">
      <w:pPr>
        <w:shd w:val="clear" w:color="auto" w:fill="FFFFFF"/>
        <w:spacing w:before="450" w:after="450" w:line="240" w:lineRule="auto"/>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pict>
          <v:rect id="_x0000_i1025" style="width:0;height:0" o:hralign="center" o:hrstd="t" o:hr="t" fillcolor="#a0a0a0" stroked="f"/>
        </w:pict>
      </w:r>
    </w:p>
    <w:p w:rsidR="008A5D43" w:rsidRPr="008A5D43" w:rsidRDefault="008A5D43" w:rsidP="008A5D43">
      <w:pPr>
        <w:shd w:val="clear" w:color="auto" w:fill="FFFFFF"/>
        <w:spacing w:after="0" w:line="480" w:lineRule="atLeast"/>
        <w:textAlignment w:val="baseline"/>
        <w:outlineLvl w:val="2"/>
        <w:rPr>
          <w:rFonts w:ascii="Helvetica" w:eastAsia="Times New Roman" w:hAnsi="Helvetica" w:cs="Helvetica"/>
          <w:color w:val="444444"/>
          <w:sz w:val="39"/>
          <w:szCs w:val="39"/>
        </w:rPr>
      </w:pPr>
      <w:r w:rsidRPr="008A5D43">
        <w:rPr>
          <w:rFonts w:ascii="Helvetica" w:eastAsia="Times New Roman" w:hAnsi="Helvetica" w:cs="Helvetica"/>
          <w:color w:val="444444"/>
          <w:sz w:val="39"/>
          <w:szCs w:val="39"/>
        </w:rPr>
        <w:t>October 21-22, 2016</w:t>
      </w:r>
    </w:p>
    <w:p w:rsidR="008A5D43" w:rsidRPr="008A5D43" w:rsidRDefault="008A5D43" w:rsidP="008A5D43">
      <w:pPr>
        <w:shd w:val="clear" w:color="auto" w:fill="FFFFFF"/>
        <w:spacing w:before="450" w:after="450" w:line="240" w:lineRule="auto"/>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pict>
          <v:rect id="_x0000_i1026" style="width:0;height:0" o:hralign="center" o:hrstd="t" o:hr="t" fillcolor="#a0a0a0" stroked="f"/>
        </w:pic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Schedule [</w:t>
      </w:r>
      <w:hyperlink r:id="rId5" w:tgtFrame="_blank"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inherit" w:eastAsia="Times New Roman" w:hAnsi="inherit" w:cs="Helvetica"/>
          <w:b/>
          <w:bCs/>
          <w:color w:val="000000"/>
          <w:sz w:val="24"/>
          <w:szCs w:val="24"/>
          <w:bdr w:val="none" w:sz="0" w:space="0" w:color="auto" w:frame="1"/>
        </w:rPr>
        <w:t>] | Abstracts [</w:t>
      </w:r>
      <w:hyperlink r:id="rId6" w:tgtFrame="_blank"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inherit" w:eastAsia="Times New Roman" w:hAnsi="inherit" w:cs="Helvetica"/>
          <w:b/>
          <w:bCs/>
          <w:color w:val="000000"/>
          <w:sz w:val="24"/>
          <w:szCs w:val="24"/>
          <w:bdr w:val="none" w:sz="0" w:space="0" w:color="auto" w:frame="1"/>
        </w:rPr>
        <w:t>] | Logistical Memo &amp; Map [</w:t>
      </w:r>
      <w:hyperlink r:id="rId7" w:tgtFrame="_blank"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inherit" w:eastAsia="Times New Roman" w:hAnsi="inherit" w:cs="Helvetica"/>
          <w:b/>
          <w:bCs/>
          <w:color w:val="000000"/>
          <w:sz w:val="24"/>
          <w:szCs w:val="24"/>
          <w:bdr w:val="none" w:sz="0" w:space="0" w:color="auto" w:frame="1"/>
        </w:rPr>
        <w:t>]</w:t>
      </w:r>
    </w:p>
    <w:p w:rsidR="008A5D43" w:rsidRPr="008A5D43" w:rsidRDefault="008A5D43" w:rsidP="008A5D43">
      <w:pPr>
        <w:shd w:val="clear" w:color="auto" w:fill="FFFFFF"/>
        <w:spacing w:before="450" w:after="450" w:line="240" w:lineRule="auto"/>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pict>
          <v:rect id="_x0000_i1027" style="width:0;height:0" o:hralign="center" o:hrstd="t" o:hr="t" fillcolor="#a0a0a0" stroked="f"/>
        </w:pic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CONFERENCE LOCATIONS:</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t> </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FRIDAY, OCT 21 [Special pre-Conference Events]:</w:t>
      </w:r>
      <w:r w:rsidRPr="008A5D43">
        <w:rPr>
          <w:rFonts w:ascii="Helvetica" w:eastAsia="Times New Roman" w:hAnsi="Helvetica" w:cs="Helvetica"/>
          <w:color w:val="000000"/>
          <w:sz w:val="24"/>
          <w:szCs w:val="24"/>
        </w:rPr>
        <w:br/>
      </w:r>
      <w:r w:rsidRPr="008A5D43">
        <w:rPr>
          <w:rFonts w:ascii="inherit" w:eastAsia="Times New Roman" w:hAnsi="inherit" w:cs="Helvetica"/>
          <w:b/>
          <w:bCs/>
          <w:color w:val="000000"/>
          <w:sz w:val="24"/>
          <w:szCs w:val="24"/>
          <w:bdr w:val="none" w:sz="0" w:space="0" w:color="auto" w:frame="1"/>
        </w:rPr>
        <w:t>Round-table Location:</w:t>
      </w:r>
      <w:r w:rsidRPr="008A5D43">
        <w:rPr>
          <w:rFonts w:ascii="Helvetica" w:eastAsia="Times New Roman" w:hAnsi="Helvetica" w:cs="Helvetica"/>
          <w:color w:val="000000"/>
          <w:sz w:val="24"/>
          <w:szCs w:val="24"/>
        </w:rPr>
        <w:t> </w:t>
      </w:r>
      <w:proofErr w:type="spellStart"/>
      <w:r w:rsidRPr="008A5D43">
        <w:rPr>
          <w:rFonts w:ascii="inherit" w:eastAsia="Times New Roman" w:hAnsi="inherit" w:cs="Helvetica"/>
          <w:color w:val="000000"/>
          <w:sz w:val="24"/>
          <w:szCs w:val="24"/>
          <w:bdr w:val="none" w:sz="0" w:space="0" w:color="auto" w:frame="1"/>
        </w:rPr>
        <w:t>Levis</w:t>
      </w:r>
      <w:proofErr w:type="spellEnd"/>
      <w:r w:rsidRPr="008A5D43">
        <w:rPr>
          <w:rFonts w:ascii="inherit" w:eastAsia="Times New Roman" w:hAnsi="inherit" w:cs="Helvetica"/>
          <w:color w:val="000000"/>
          <w:sz w:val="24"/>
          <w:szCs w:val="24"/>
          <w:bdr w:val="none" w:sz="0" w:space="0" w:color="auto" w:frame="1"/>
        </w:rPr>
        <w:t xml:space="preserve"> Faculty Center, 3rd Floor</w:t>
      </w:r>
      <w:r w:rsidRPr="008A5D43">
        <w:rPr>
          <w:rFonts w:ascii="Helvetica" w:eastAsia="Times New Roman" w:hAnsi="Helvetica" w:cs="Helvetica"/>
          <w:color w:val="000000"/>
          <w:sz w:val="24"/>
          <w:szCs w:val="24"/>
        </w:rPr>
        <w:t>, </w:t>
      </w:r>
      <w:r w:rsidRPr="008A5D43">
        <w:rPr>
          <w:rFonts w:ascii="inherit" w:eastAsia="Times New Roman" w:hAnsi="inherit" w:cs="Helvetica"/>
          <w:color w:val="000000"/>
          <w:sz w:val="24"/>
          <w:szCs w:val="24"/>
          <w:bdr w:val="none" w:sz="0" w:space="0" w:color="auto" w:frame="1"/>
        </w:rPr>
        <w:t>919 W Illinois St, Urbana, IL 61801</w:t>
      </w:r>
      <w:r w:rsidRPr="008A5D43">
        <w:rPr>
          <w:rFonts w:ascii="inherit" w:eastAsia="Times New Roman" w:hAnsi="inherit" w:cs="Helvetica"/>
          <w:color w:val="000000"/>
          <w:sz w:val="24"/>
          <w:szCs w:val="24"/>
          <w:bdr w:val="none" w:sz="0" w:space="0" w:color="auto" w:frame="1"/>
        </w:rPr>
        <w:br/>
      </w:r>
      <w:r w:rsidRPr="008A5D43">
        <w:rPr>
          <w:rFonts w:ascii="inherit" w:eastAsia="Times New Roman" w:hAnsi="inherit" w:cs="Helvetica"/>
          <w:b/>
          <w:bCs/>
          <w:color w:val="000000"/>
          <w:sz w:val="24"/>
          <w:szCs w:val="24"/>
          <w:bdr w:val="none" w:sz="0" w:space="0" w:color="auto" w:frame="1"/>
        </w:rPr>
        <w:t>Screening Location:</w:t>
      </w:r>
      <w:r w:rsidRPr="008A5D43">
        <w:rPr>
          <w:rFonts w:ascii="inherit" w:eastAsia="Times New Roman" w:hAnsi="inherit" w:cs="Helvetica"/>
          <w:color w:val="000000"/>
          <w:sz w:val="24"/>
          <w:szCs w:val="24"/>
          <w:bdr w:val="none" w:sz="0" w:space="0" w:color="auto" w:frame="1"/>
        </w:rPr>
        <w:t> Spurlock Museum, Knight Auditorium, 600 S Gregory St, Urbana, IL 61801</w:t>
      </w:r>
      <w:r w:rsidRPr="008A5D43">
        <w:rPr>
          <w:rFonts w:ascii="inherit" w:eastAsia="Times New Roman" w:hAnsi="inherit" w:cs="Helvetica"/>
          <w:color w:val="000000"/>
          <w:sz w:val="24"/>
          <w:szCs w:val="24"/>
          <w:bdr w:val="none" w:sz="0" w:space="0" w:color="auto" w:frame="1"/>
        </w:rPr>
        <w:br/>
        <w:t>…</w:t>
      </w:r>
      <w:r w:rsidRPr="008A5D43">
        <w:rPr>
          <w:rFonts w:ascii="Helvetica" w:eastAsia="Times New Roman" w:hAnsi="Helvetica" w:cs="Helvetica"/>
          <w:color w:val="000000"/>
          <w:sz w:val="24"/>
          <w:szCs w:val="24"/>
        </w:rPr>
        <w:br/>
      </w:r>
      <w:r w:rsidRPr="008A5D43">
        <w:rPr>
          <w:rFonts w:ascii="inherit" w:eastAsia="Times New Roman" w:hAnsi="inherit" w:cs="Helvetica"/>
          <w:b/>
          <w:bCs/>
          <w:color w:val="000000"/>
          <w:sz w:val="24"/>
          <w:szCs w:val="24"/>
          <w:bdr w:val="none" w:sz="0" w:space="0" w:color="auto" w:frame="1"/>
        </w:rPr>
        <w:t>SATURDAY, OCT 22 [Conference]</w:t>
      </w:r>
      <w:r w:rsidRPr="008A5D43">
        <w:rPr>
          <w:rFonts w:ascii="Helvetica" w:eastAsia="Times New Roman" w:hAnsi="Helvetica" w:cs="Helvetica"/>
          <w:color w:val="000000"/>
          <w:sz w:val="24"/>
          <w:szCs w:val="24"/>
        </w:rPr>
        <w:br/>
      </w:r>
      <w:r w:rsidRPr="008A5D43">
        <w:rPr>
          <w:rFonts w:ascii="inherit" w:eastAsia="Times New Roman" w:hAnsi="inherit" w:cs="Helvetica"/>
          <w:b/>
          <w:bCs/>
          <w:color w:val="000000"/>
          <w:sz w:val="24"/>
          <w:szCs w:val="24"/>
          <w:bdr w:val="none" w:sz="0" w:space="0" w:color="auto" w:frame="1"/>
        </w:rPr>
        <w:t>Conference Location:</w:t>
      </w:r>
      <w:r w:rsidRPr="008A5D43">
        <w:rPr>
          <w:rFonts w:ascii="Helvetica" w:eastAsia="Times New Roman" w:hAnsi="Helvetica" w:cs="Helvetica"/>
          <w:color w:val="000000"/>
          <w:sz w:val="24"/>
          <w:szCs w:val="24"/>
        </w:rPr>
        <w:t> Khan Annex of Huff Hall, Room 1002, 1206 S 4th St, Champaign, IL 61820</w:t>
      </w:r>
    </w:p>
    <w:p w:rsidR="008A5D43" w:rsidRPr="008A5D43" w:rsidRDefault="008A5D43" w:rsidP="008A5D43">
      <w:pPr>
        <w:shd w:val="clear" w:color="auto" w:fill="FFFFFF"/>
        <w:spacing w:before="450" w:after="450" w:line="240" w:lineRule="auto"/>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pict>
          <v:rect id="_x0000_i1028" style="width:0;height:0" o:hralign="center" o:hrstd="t" o:hr="t" fillcolor="#a0a0a0" stroked="f"/>
        </w:pic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CONFERENCE HOTEL</w:t>
      </w:r>
      <w:r w:rsidRPr="008A5D43">
        <w:rPr>
          <w:rFonts w:ascii="inherit" w:eastAsia="Times New Roman" w:hAnsi="inherit" w:cs="Helvetica"/>
          <w:b/>
          <w:bCs/>
          <w:color w:val="000000"/>
          <w:sz w:val="24"/>
          <w:szCs w:val="24"/>
          <w:bdr w:val="none" w:sz="0" w:space="0" w:color="auto" w:frame="1"/>
        </w:rPr>
        <w:br/>
      </w:r>
      <w:r w:rsidRPr="008A5D43">
        <w:rPr>
          <w:rFonts w:ascii="Helvetica" w:eastAsia="Times New Roman" w:hAnsi="Helvetica" w:cs="Helvetica"/>
          <w:color w:val="000000"/>
          <w:sz w:val="24"/>
          <w:szCs w:val="24"/>
        </w:rPr>
        <w:t>Illini Union Hotel, 1401 West Green St., Urbana, IL 61801</w:t>
      </w:r>
    </w:p>
    <w:p w:rsidR="008A5D43" w:rsidRPr="008A5D43" w:rsidRDefault="008A5D43" w:rsidP="008A5D43">
      <w:pPr>
        <w:shd w:val="clear" w:color="auto" w:fill="FFFFFF"/>
        <w:spacing w:before="450" w:after="450" w:line="240" w:lineRule="auto"/>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pict>
          <v:rect id="_x0000_i1029" style="width:0;height:0" o:hralign="center" o:hrstd="t" o:hr="t" fillcolor="#a0a0a0" stroked="f"/>
        </w:pic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lastRenderedPageBreak/>
        <w:t>Abstract Submission and Registration Deadline was September 21, 2016.</w:t>
      </w:r>
      <w:r w:rsidRPr="008A5D43">
        <w:rPr>
          <w:rFonts w:ascii="inherit" w:eastAsia="Times New Roman" w:hAnsi="inherit" w:cs="Helvetica"/>
          <w:color w:val="FF0000"/>
          <w:sz w:val="24"/>
          <w:szCs w:val="24"/>
          <w:bdr w:val="none" w:sz="0" w:space="0" w:color="auto" w:frame="1"/>
        </w:rPr>
        <w:t> Registration is now closed.</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i/>
          <w:iCs/>
          <w:color w:val="000000"/>
          <w:sz w:val="24"/>
          <w:szCs w:val="24"/>
          <w:bdr w:val="none" w:sz="0" w:space="0" w:color="auto" w:frame="1"/>
        </w:rPr>
        <w:t>Colleagues with only a nascent academic interest in the EU are invited to join us without being obliged to present any materials. Participants who submit an abstract will be notified by September 26, 2016 if their proposal is accepted to be included in the conference.</w:t>
      </w:r>
    </w:p>
    <w:p w:rsidR="008A5D43" w:rsidRPr="008A5D43" w:rsidRDefault="008A5D43" w:rsidP="008A5D43">
      <w:pPr>
        <w:shd w:val="clear" w:color="auto" w:fill="FFFFFF"/>
        <w:spacing w:before="450" w:after="450" w:line="240" w:lineRule="auto"/>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pict>
          <v:rect id="_x0000_i1030" style="width:0;height:0" o:hralign="center" o:hrstd="t" o:hr="t" fillcolor="#a0a0a0" stroked="f"/>
        </w:pic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ABOUT THE CONFERENCE</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t> </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t>This annual conference will bring together regional college faculty with the aim of increasing research on and teaching of the European Union at universities and four-year and two-year colleges in Illinois and the Midwest. It will facilitate the building of a dynamic network for regional educators with interests in EU studies. The conference will include panel discussions in which participants can present their research on the EU, as well as sessions on effective teaching of EU-related subjects.</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t> </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Presentations on any topic relevant to EU studies are welcome.</w:t>
      </w:r>
      <w:r w:rsidRPr="008A5D43">
        <w:rPr>
          <w:rFonts w:ascii="Helvetica" w:eastAsia="Times New Roman" w:hAnsi="Helvetica" w:cs="Helvetica"/>
          <w:color w:val="000000"/>
          <w:sz w:val="24"/>
          <w:szCs w:val="24"/>
        </w:rPr>
        <w:br/>
        <w:t>Colleagues with only a nascent academic interest in the EU are invited to join us without being obliged to present any materials.</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t> </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Graduate students are welcome.</w:t>
      </w:r>
      <w:r w:rsidRPr="008A5D43">
        <w:rPr>
          <w:rFonts w:ascii="Helvetica" w:eastAsia="Times New Roman" w:hAnsi="Helvetica" w:cs="Helvetica"/>
          <w:color w:val="000000"/>
          <w:sz w:val="24"/>
          <w:szCs w:val="24"/>
        </w:rPr>
        <w:t> We can also consider participation by graduate students. Pending availability, travel support may be possible for graduate students whose abstracts are accepted for presentation.</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t> </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Registration fee</w:t>
      </w:r>
      <w:r w:rsidRPr="008A5D43">
        <w:rPr>
          <w:rFonts w:ascii="Helvetica" w:eastAsia="Times New Roman" w:hAnsi="Helvetica" w:cs="Helvetica"/>
          <w:color w:val="000000"/>
          <w:sz w:val="24"/>
          <w:szCs w:val="24"/>
        </w:rPr>
        <w:t>: Participants who are not presenting are required to pay a $50 registration fee. This fee will be waived for accepted speakers and University of Illinois faculty and graduate students. A $100 travel reimbursement grant and one night of free lodging will be available to all participants.</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t> </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i/>
          <w:iCs/>
          <w:color w:val="000000"/>
          <w:sz w:val="24"/>
          <w:szCs w:val="24"/>
          <w:bdr w:val="none" w:sz="0" w:space="0" w:color="auto" w:frame="1"/>
        </w:rPr>
        <w:t>Note about lodging</w:t>
      </w:r>
      <w:r w:rsidRPr="008A5D43">
        <w:rPr>
          <w:rFonts w:ascii="Helvetica" w:eastAsia="Times New Roman" w:hAnsi="Helvetica" w:cs="Helvetica"/>
          <w:color w:val="000000"/>
          <w:sz w:val="24"/>
          <w:szCs w:val="24"/>
        </w:rPr>
        <w:t xml:space="preserve">: The EU Center has reserved a block of rooms at the Illini Union Hotel and will provide one night of free lodging on October 21, 2016. We can also provide overnight accommodation for an extra day if you need it. Please see the link to the registration form above for details. Please note that you do NOT need to contact the hotel; simply indicate whether you will need overnight accommodations or not and for </w:t>
      </w:r>
      <w:r w:rsidRPr="008A5D43">
        <w:rPr>
          <w:rFonts w:ascii="Helvetica" w:eastAsia="Times New Roman" w:hAnsi="Helvetica" w:cs="Helvetica"/>
          <w:color w:val="000000"/>
          <w:sz w:val="24"/>
          <w:szCs w:val="24"/>
        </w:rPr>
        <w:lastRenderedPageBreak/>
        <w:t>which dates when you register on-line.</w:t>
      </w:r>
      <w:r w:rsidRPr="008A5D43">
        <w:rPr>
          <w:rFonts w:ascii="Helvetica" w:eastAsia="Times New Roman" w:hAnsi="Helvetica" w:cs="Helvetica"/>
          <w:color w:val="000000"/>
          <w:sz w:val="24"/>
          <w:szCs w:val="24"/>
        </w:rPr>
        <w:br/>
        <w:t>The Illini Union Hotel has free parking available. Free wireless access is available in guest rooms and conference room.</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t> </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noProof/>
          <w:color w:val="4E6C9C"/>
          <w:sz w:val="24"/>
          <w:szCs w:val="24"/>
          <w:bdr w:val="none" w:sz="0" w:space="0" w:color="auto" w:frame="1"/>
        </w:rPr>
        <w:drawing>
          <wp:inline distT="0" distB="0" distL="0" distR="0">
            <wp:extent cx="5943600" cy="2119630"/>
            <wp:effectExtent l="0" t="0" r="0" b="0"/>
            <wp:docPr id="1" name="Picture 1" descr="rfwc2103_grou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fwc2103_grou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19630"/>
                    </a:xfrm>
                    <a:prstGeom prst="rect">
                      <a:avLst/>
                    </a:prstGeom>
                    <a:noFill/>
                    <a:ln>
                      <a:noFill/>
                    </a:ln>
                  </pic:spPr>
                </pic:pic>
              </a:graphicData>
            </a:graphic>
          </wp:inline>
        </w:drawing>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Why Attend?</w:t>
      </w:r>
    </w:p>
    <w:p w:rsidR="008A5D43" w:rsidRPr="008A5D43" w:rsidRDefault="008A5D43" w:rsidP="008A5D43">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rPr>
      </w:pPr>
      <w:r w:rsidRPr="008A5D43">
        <w:rPr>
          <w:rFonts w:ascii="inherit" w:eastAsia="Times New Roman" w:hAnsi="inherit" w:cs="Helvetica"/>
          <w:color w:val="000000"/>
          <w:sz w:val="24"/>
          <w:szCs w:val="24"/>
        </w:rPr>
        <w:t>Hear timely discussions on contemporary European and transatlantic affairs by prominent scholars, practitioners, and activists</w:t>
      </w:r>
    </w:p>
    <w:p w:rsidR="008A5D43" w:rsidRPr="008A5D43" w:rsidRDefault="008A5D43" w:rsidP="008A5D43">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rPr>
      </w:pPr>
      <w:r w:rsidRPr="008A5D43">
        <w:rPr>
          <w:rFonts w:ascii="inherit" w:eastAsia="Times New Roman" w:hAnsi="inherit" w:cs="Helvetica"/>
          <w:color w:val="000000"/>
          <w:sz w:val="24"/>
          <w:szCs w:val="24"/>
        </w:rPr>
        <w:t>Great networking opportunity</w:t>
      </w:r>
    </w:p>
    <w:p w:rsidR="008A5D43" w:rsidRPr="008A5D43" w:rsidRDefault="008A5D43" w:rsidP="008A5D43">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rPr>
      </w:pPr>
      <w:r w:rsidRPr="008A5D43">
        <w:rPr>
          <w:rFonts w:ascii="inherit" w:eastAsia="Times New Roman" w:hAnsi="inherit" w:cs="Helvetica"/>
          <w:color w:val="000000"/>
          <w:sz w:val="24"/>
          <w:szCs w:val="24"/>
        </w:rPr>
        <w:t>Learn new strategies for teaching the EU</w:t>
      </w:r>
    </w:p>
    <w:p w:rsidR="008A5D43" w:rsidRPr="008A5D43" w:rsidRDefault="008A5D43" w:rsidP="008A5D43">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rPr>
      </w:pPr>
      <w:r w:rsidRPr="008A5D43">
        <w:rPr>
          <w:rFonts w:ascii="inherit" w:eastAsia="Times New Roman" w:hAnsi="inherit" w:cs="Helvetica"/>
          <w:color w:val="000000"/>
          <w:sz w:val="24"/>
          <w:szCs w:val="24"/>
        </w:rPr>
        <w:t>Discuss research/teaching interests with colleagues</w:t>
      </w:r>
    </w:p>
    <w:p w:rsidR="008A5D43" w:rsidRPr="008A5D43" w:rsidRDefault="008A5D43" w:rsidP="008A5D43">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rPr>
      </w:pPr>
      <w:r w:rsidRPr="008A5D43">
        <w:rPr>
          <w:rFonts w:ascii="inherit" w:eastAsia="Times New Roman" w:hAnsi="inherit" w:cs="Helvetica"/>
          <w:color w:val="000000"/>
          <w:sz w:val="24"/>
          <w:szCs w:val="24"/>
        </w:rPr>
        <w:t>Engage in discussions on EU studies as a field</w:t>
      </w:r>
    </w:p>
    <w:p w:rsidR="008A5D43" w:rsidRPr="008A5D43" w:rsidRDefault="008A5D43" w:rsidP="008A5D43">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rPr>
      </w:pPr>
      <w:r w:rsidRPr="008A5D43">
        <w:rPr>
          <w:rFonts w:ascii="inherit" w:eastAsia="Times New Roman" w:hAnsi="inherit" w:cs="Helvetica"/>
          <w:color w:val="000000"/>
          <w:sz w:val="24"/>
          <w:szCs w:val="24"/>
        </w:rPr>
        <w:t>One-night of free accommodations at the Illini Union Hotel on UI’s Champaign-Urbana campus</w:t>
      </w:r>
    </w:p>
    <w:p w:rsidR="008A5D43" w:rsidRPr="008A5D43" w:rsidRDefault="008A5D43" w:rsidP="008A5D43">
      <w:pPr>
        <w:numPr>
          <w:ilvl w:val="0"/>
          <w:numId w:val="1"/>
        </w:numPr>
        <w:shd w:val="clear" w:color="auto" w:fill="FFFFFF"/>
        <w:spacing w:after="0" w:line="240" w:lineRule="auto"/>
        <w:ind w:left="0"/>
        <w:textAlignment w:val="baseline"/>
        <w:rPr>
          <w:rFonts w:ascii="inherit" w:eastAsia="Times New Roman" w:hAnsi="inherit" w:cs="Helvetica"/>
          <w:color w:val="000000"/>
          <w:sz w:val="24"/>
          <w:szCs w:val="24"/>
        </w:rPr>
      </w:pPr>
      <w:r w:rsidRPr="008A5D43">
        <w:rPr>
          <w:rFonts w:ascii="inherit" w:eastAsia="Times New Roman" w:hAnsi="inherit" w:cs="Helvetica"/>
          <w:color w:val="000000"/>
          <w:sz w:val="24"/>
          <w:szCs w:val="24"/>
        </w:rPr>
        <w:t>Travel reimbursement grant of up to $100 available for participating faculty</w:t>
      </w:r>
    </w:p>
    <w:p w:rsidR="008A5D43" w:rsidRPr="008A5D43" w:rsidRDefault="008A5D43" w:rsidP="008A5D43">
      <w:pPr>
        <w:shd w:val="clear" w:color="auto" w:fill="FFFFFF"/>
        <w:spacing w:before="450" w:after="450" w:line="240" w:lineRule="auto"/>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pict>
          <v:rect id="_x0000_i1032" style="width:0;height:0" o:hralign="center" o:hrstd="t" o:hr="t" fillcolor="#a0a0a0" stroked="f"/>
        </w:pic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Schedule [</w:t>
      </w:r>
      <w:hyperlink r:id="rId10" w:tgtFrame="_blank"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inherit" w:eastAsia="Times New Roman" w:hAnsi="inherit" w:cs="Helvetica"/>
          <w:b/>
          <w:bCs/>
          <w:color w:val="000000"/>
          <w:sz w:val="24"/>
          <w:szCs w:val="24"/>
          <w:bdr w:val="none" w:sz="0" w:space="0" w:color="auto" w:frame="1"/>
        </w:rPr>
        <w:t>] | Abstracts [</w:t>
      </w:r>
      <w:hyperlink r:id="rId11" w:tgtFrame="_blank"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inherit" w:eastAsia="Times New Roman" w:hAnsi="inherit" w:cs="Helvetica"/>
          <w:b/>
          <w:bCs/>
          <w:color w:val="000000"/>
          <w:sz w:val="24"/>
          <w:szCs w:val="24"/>
          <w:bdr w:val="none" w:sz="0" w:space="0" w:color="auto" w:frame="1"/>
        </w:rPr>
        <w:t>] | Logistical Memo &amp; Map [</w:t>
      </w:r>
      <w:hyperlink r:id="rId12" w:tgtFrame="_blank"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inherit" w:eastAsia="Times New Roman" w:hAnsi="inherit" w:cs="Helvetica"/>
          <w:b/>
          <w:bCs/>
          <w:color w:val="000000"/>
          <w:sz w:val="24"/>
          <w:szCs w:val="24"/>
          <w:bdr w:val="none" w:sz="0" w:space="0" w:color="auto" w:frame="1"/>
        </w:rPr>
        <w:t>]</w:t>
      </w:r>
    </w:p>
    <w:p w:rsidR="008A5D43" w:rsidRPr="008A5D43" w:rsidRDefault="008A5D43" w:rsidP="008A5D43">
      <w:pPr>
        <w:shd w:val="clear" w:color="auto" w:fill="FFFFFF"/>
        <w:spacing w:before="450" w:after="450" w:line="240" w:lineRule="auto"/>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pict>
          <v:rect id="_x0000_i1033" style="width:0;height:0" o:hralign="center" o:hrstd="t" o:hr="t" fillcolor="#a0a0a0" stroked="f"/>
        </w:pic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FRIDAY, OCTOBER 21</w:t>
      </w:r>
      <w:r w:rsidRPr="008A5D43">
        <w:rPr>
          <w:rFonts w:ascii="inherit" w:eastAsia="Times New Roman" w:hAnsi="inherit" w:cs="Helvetica"/>
          <w:b/>
          <w:bCs/>
          <w:color w:val="000000"/>
          <w:sz w:val="24"/>
          <w:szCs w:val="24"/>
          <w:bdr w:val="none" w:sz="0" w:space="0" w:color="auto" w:frame="1"/>
        </w:rPr>
        <w:br/>
        <w:t>3:00 – 9:00 pm</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Special Pre-Conference Events:</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Location (</w:t>
      </w:r>
      <w:proofErr w:type="gramStart"/>
      <w:r w:rsidRPr="008A5D43">
        <w:rPr>
          <w:rFonts w:ascii="inherit" w:eastAsia="Times New Roman" w:hAnsi="inherit" w:cs="Helvetica"/>
          <w:b/>
          <w:bCs/>
          <w:color w:val="000000"/>
          <w:sz w:val="24"/>
          <w:szCs w:val="24"/>
          <w:bdr w:val="none" w:sz="0" w:space="0" w:color="auto" w:frame="1"/>
        </w:rPr>
        <w:t>Round-table</w:t>
      </w:r>
      <w:proofErr w:type="gramEnd"/>
      <w:r w:rsidRPr="008A5D43">
        <w:rPr>
          <w:rFonts w:ascii="inherit" w:eastAsia="Times New Roman" w:hAnsi="inherit" w:cs="Helvetica"/>
          <w:b/>
          <w:bCs/>
          <w:color w:val="000000"/>
          <w:sz w:val="24"/>
          <w:szCs w:val="24"/>
          <w:bdr w:val="none" w:sz="0" w:space="0" w:color="auto" w:frame="1"/>
        </w:rPr>
        <w:t xml:space="preserve"> &amp; Reception; 3:00-6:30 pm)</w:t>
      </w:r>
      <w:r w:rsidRPr="008A5D43">
        <w:rPr>
          <w:rFonts w:ascii="Helvetica" w:eastAsia="Times New Roman" w:hAnsi="Helvetica" w:cs="Helvetica"/>
          <w:color w:val="000000"/>
          <w:sz w:val="24"/>
          <w:szCs w:val="24"/>
        </w:rPr>
        <w:t xml:space="preserve">: </w:t>
      </w:r>
      <w:proofErr w:type="spellStart"/>
      <w:r w:rsidRPr="008A5D43">
        <w:rPr>
          <w:rFonts w:ascii="Helvetica" w:eastAsia="Times New Roman" w:hAnsi="Helvetica" w:cs="Helvetica"/>
          <w:color w:val="000000"/>
          <w:sz w:val="24"/>
          <w:szCs w:val="24"/>
        </w:rPr>
        <w:t>L</w:t>
      </w:r>
      <w:r w:rsidRPr="008A5D43">
        <w:rPr>
          <w:rFonts w:ascii="inherit" w:eastAsia="Times New Roman" w:hAnsi="inherit" w:cs="Helvetica"/>
          <w:color w:val="000000"/>
          <w:sz w:val="24"/>
          <w:szCs w:val="24"/>
          <w:bdr w:val="none" w:sz="0" w:space="0" w:color="auto" w:frame="1"/>
        </w:rPr>
        <w:t>evis</w:t>
      </w:r>
      <w:proofErr w:type="spellEnd"/>
      <w:r w:rsidRPr="008A5D43">
        <w:rPr>
          <w:rFonts w:ascii="inherit" w:eastAsia="Times New Roman" w:hAnsi="inherit" w:cs="Helvetica"/>
          <w:color w:val="000000"/>
          <w:sz w:val="24"/>
          <w:szCs w:val="24"/>
          <w:bdr w:val="none" w:sz="0" w:space="0" w:color="auto" w:frame="1"/>
        </w:rPr>
        <w:t xml:space="preserve"> Faculty Center, 3rd Floor</w:t>
      </w:r>
      <w:r w:rsidRPr="008A5D43">
        <w:rPr>
          <w:rFonts w:ascii="Helvetica" w:eastAsia="Times New Roman" w:hAnsi="Helvetica" w:cs="Helvetica"/>
          <w:color w:val="000000"/>
          <w:sz w:val="24"/>
          <w:szCs w:val="24"/>
        </w:rPr>
        <w:t>, </w:t>
      </w:r>
      <w:r w:rsidRPr="008A5D43">
        <w:rPr>
          <w:rFonts w:ascii="inherit" w:eastAsia="Times New Roman" w:hAnsi="inherit" w:cs="Helvetica"/>
          <w:color w:val="000000"/>
          <w:sz w:val="24"/>
          <w:szCs w:val="24"/>
          <w:bdr w:val="none" w:sz="0" w:space="0" w:color="auto" w:frame="1"/>
        </w:rPr>
        <w:t>919 W Illinois St, Urbana, IL 61801</w:t>
      </w:r>
      <w:r w:rsidRPr="008A5D43">
        <w:rPr>
          <w:rFonts w:ascii="inherit" w:eastAsia="Times New Roman" w:hAnsi="inherit" w:cs="Helvetica"/>
          <w:color w:val="000000"/>
          <w:sz w:val="24"/>
          <w:szCs w:val="24"/>
          <w:bdr w:val="none" w:sz="0" w:space="0" w:color="auto" w:frame="1"/>
        </w:rPr>
        <w:br/>
      </w:r>
      <w:r w:rsidRPr="008A5D43">
        <w:rPr>
          <w:rFonts w:ascii="inherit" w:eastAsia="Times New Roman" w:hAnsi="inherit" w:cs="Helvetica"/>
          <w:b/>
          <w:bCs/>
          <w:color w:val="000000"/>
          <w:sz w:val="24"/>
          <w:szCs w:val="24"/>
          <w:bdr w:val="none" w:sz="0" w:space="0" w:color="auto" w:frame="1"/>
        </w:rPr>
        <w:t>Location (Screening; 7:00-9:00 pm):</w:t>
      </w:r>
      <w:r w:rsidRPr="008A5D43">
        <w:rPr>
          <w:rFonts w:ascii="Helvetica" w:eastAsia="Times New Roman" w:hAnsi="Helvetica" w:cs="Helvetica"/>
          <w:color w:val="000000"/>
          <w:sz w:val="24"/>
          <w:szCs w:val="24"/>
        </w:rPr>
        <w:t> Spurlock Museum, Knight Auditorium, </w:t>
      </w:r>
      <w:r w:rsidRPr="008A5D43">
        <w:rPr>
          <w:rFonts w:ascii="inherit" w:eastAsia="Times New Roman" w:hAnsi="inherit" w:cs="Helvetica"/>
          <w:color w:val="000000"/>
          <w:sz w:val="24"/>
          <w:szCs w:val="24"/>
          <w:bdr w:val="none" w:sz="0" w:space="0" w:color="auto" w:frame="1"/>
        </w:rPr>
        <w:t>600 S Gregory St, Urbana, IL 61801</w:t>
      </w:r>
    </w:p>
    <w:tbl>
      <w:tblPr>
        <w:tblW w:w="9982" w:type="dxa"/>
        <w:tblCellMar>
          <w:left w:w="0" w:type="dxa"/>
          <w:right w:w="0" w:type="dxa"/>
        </w:tblCellMar>
        <w:tblLook w:val="04A0" w:firstRow="1" w:lastRow="0" w:firstColumn="1" w:lastColumn="0" w:noHBand="0" w:noVBand="1"/>
      </w:tblPr>
      <w:tblGrid>
        <w:gridCol w:w="1948"/>
        <w:gridCol w:w="8034"/>
      </w:tblGrid>
      <w:tr w:rsidR="008A5D43" w:rsidRPr="008A5D43" w:rsidTr="008A5D43">
        <w:tc>
          <w:tcPr>
            <w:tcW w:w="1948"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lastRenderedPageBreak/>
              <w:t>3:00 – 5:00</w:t>
            </w:r>
          </w:p>
        </w:tc>
        <w:tc>
          <w:tcPr>
            <w:tcW w:w="80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Round-table: “Freedom of Speech in the Age of New Media and New Publics: France, Europe and Beyond”</w:t>
            </w:r>
            <w:r w:rsidRPr="008A5D43">
              <w:rPr>
                <w:rFonts w:ascii="inherit" w:eastAsia="Times New Roman" w:hAnsi="inherit" w:cs="Times New Roman"/>
                <w:sz w:val="24"/>
                <w:szCs w:val="24"/>
              </w:rPr>
              <w:br/>
              <w:t>Speakers:</w:t>
            </w:r>
            <w:r w:rsidRPr="008A5D43">
              <w:rPr>
                <w:rFonts w:ascii="inherit" w:eastAsia="Times New Roman" w:hAnsi="inherit" w:cs="Times New Roman"/>
                <w:sz w:val="24"/>
                <w:szCs w:val="24"/>
              </w:rPr>
              <w:br/>
            </w:r>
            <w:hyperlink r:id="rId13" w:tgtFrame="_blank" w:history="1">
              <w:proofErr w:type="spellStart"/>
              <w:r w:rsidRPr="008A5D43">
                <w:rPr>
                  <w:rFonts w:ascii="inherit" w:eastAsia="Times New Roman" w:hAnsi="inherit" w:cs="Times New Roman"/>
                  <w:b/>
                  <w:bCs/>
                  <w:color w:val="4E6C9C"/>
                  <w:sz w:val="24"/>
                  <w:szCs w:val="24"/>
                  <w:u w:val="single"/>
                  <w:bdr w:val="none" w:sz="0" w:space="0" w:color="auto" w:frame="1"/>
                </w:rPr>
                <w:t>Rokhaya</w:t>
              </w:r>
              <w:proofErr w:type="spellEnd"/>
              <w:r w:rsidRPr="008A5D43">
                <w:rPr>
                  <w:rFonts w:ascii="inherit" w:eastAsia="Times New Roman" w:hAnsi="inherit" w:cs="Times New Roman"/>
                  <w:b/>
                  <w:bCs/>
                  <w:color w:val="4E6C9C"/>
                  <w:sz w:val="24"/>
                  <w:szCs w:val="24"/>
                  <w:u w:val="single"/>
                  <w:bdr w:val="none" w:sz="0" w:space="0" w:color="auto" w:frame="1"/>
                </w:rPr>
                <w:t xml:space="preserve"> Diallo</w:t>
              </w:r>
            </w:hyperlink>
            <w:r w:rsidRPr="008A5D43">
              <w:rPr>
                <w:rFonts w:ascii="inherit" w:eastAsia="Times New Roman" w:hAnsi="inherit" w:cs="Times New Roman"/>
                <w:sz w:val="24"/>
                <w:szCs w:val="24"/>
              </w:rPr>
              <w:t>, Journalist &amp; Filmmaker</w:t>
            </w:r>
            <w:r w:rsidRPr="008A5D43">
              <w:rPr>
                <w:rFonts w:ascii="inherit" w:eastAsia="Times New Roman" w:hAnsi="inherit" w:cs="Times New Roman"/>
                <w:sz w:val="24"/>
                <w:szCs w:val="24"/>
              </w:rPr>
              <w:br/>
            </w:r>
            <w:hyperlink r:id="rId14" w:tgtFrame="_blank" w:history="1">
              <w:r w:rsidRPr="008A5D43">
                <w:rPr>
                  <w:rFonts w:ascii="inherit" w:eastAsia="Times New Roman" w:hAnsi="inherit" w:cs="Times New Roman"/>
                  <w:b/>
                  <w:bCs/>
                  <w:color w:val="4E6C9C"/>
                  <w:sz w:val="24"/>
                  <w:szCs w:val="24"/>
                  <w:u w:val="single"/>
                  <w:bdr w:val="none" w:sz="0" w:space="0" w:color="auto" w:frame="1"/>
                </w:rPr>
                <w:t xml:space="preserve">Christian </w:t>
              </w:r>
              <w:proofErr w:type="spellStart"/>
              <w:r w:rsidRPr="008A5D43">
                <w:rPr>
                  <w:rFonts w:ascii="inherit" w:eastAsia="Times New Roman" w:hAnsi="inherit" w:cs="Times New Roman"/>
                  <w:b/>
                  <w:bCs/>
                  <w:color w:val="4E6C9C"/>
                  <w:sz w:val="24"/>
                  <w:szCs w:val="24"/>
                  <w:u w:val="single"/>
                  <w:bdr w:val="none" w:sz="0" w:space="0" w:color="auto" w:frame="1"/>
                </w:rPr>
                <w:t>Lequesne</w:t>
              </w:r>
              <w:proofErr w:type="spellEnd"/>
            </w:hyperlink>
            <w:r w:rsidRPr="008A5D43">
              <w:rPr>
                <w:rFonts w:ascii="inherit" w:eastAsia="Times New Roman" w:hAnsi="inherit" w:cs="Times New Roman"/>
                <w:sz w:val="24"/>
                <w:szCs w:val="24"/>
              </w:rPr>
              <w:t xml:space="preserve">, Sciences Politiques – Centre de </w:t>
            </w:r>
            <w:proofErr w:type="spellStart"/>
            <w:r w:rsidRPr="008A5D43">
              <w:rPr>
                <w:rFonts w:ascii="inherit" w:eastAsia="Times New Roman" w:hAnsi="inherit" w:cs="Times New Roman"/>
                <w:sz w:val="24"/>
                <w:szCs w:val="24"/>
              </w:rPr>
              <w:t>Recherches</w:t>
            </w:r>
            <w:proofErr w:type="spellEnd"/>
            <w:r w:rsidRPr="008A5D43">
              <w:rPr>
                <w:rFonts w:ascii="inherit" w:eastAsia="Times New Roman" w:hAnsi="inherit" w:cs="Times New Roman"/>
                <w:sz w:val="24"/>
                <w:szCs w:val="24"/>
              </w:rPr>
              <w:t xml:space="preserve"> </w:t>
            </w:r>
            <w:proofErr w:type="spellStart"/>
            <w:r w:rsidRPr="008A5D43">
              <w:rPr>
                <w:rFonts w:ascii="inherit" w:eastAsia="Times New Roman" w:hAnsi="inherit" w:cs="Times New Roman"/>
                <w:sz w:val="24"/>
                <w:szCs w:val="24"/>
              </w:rPr>
              <w:t>Internationales</w:t>
            </w:r>
            <w:proofErr w:type="spellEnd"/>
            <w:r w:rsidRPr="008A5D43">
              <w:rPr>
                <w:rFonts w:ascii="inherit" w:eastAsia="Times New Roman" w:hAnsi="inherit" w:cs="Times New Roman"/>
                <w:sz w:val="24"/>
                <w:szCs w:val="24"/>
              </w:rPr>
              <w:br/>
            </w:r>
            <w:hyperlink r:id="rId15" w:tgtFrame="_blank" w:history="1">
              <w:r w:rsidRPr="008A5D43">
                <w:rPr>
                  <w:rFonts w:ascii="inherit" w:eastAsia="Times New Roman" w:hAnsi="inherit" w:cs="Times New Roman"/>
                  <w:b/>
                  <w:bCs/>
                  <w:color w:val="4E6C9C"/>
                  <w:sz w:val="24"/>
                  <w:szCs w:val="24"/>
                  <w:u w:val="single"/>
                  <w:bdr w:val="none" w:sz="0" w:space="0" w:color="auto" w:frame="1"/>
                </w:rPr>
                <w:t xml:space="preserve">Jean-Philippe </w:t>
              </w:r>
              <w:proofErr w:type="spellStart"/>
              <w:r w:rsidRPr="008A5D43">
                <w:rPr>
                  <w:rFonts w:ascii="inherit" w:eastAsia="Times New Roman" w:hAnsi="inherit" w:cs="Times New Roman"/>
                  <w:b/>
                  <w:bCs/>
                  <w:color w:val="4E6C9C"/>
                  <w:sz w:val="24"/>
                  <w:szCs w:val="24"/>
                  <w:u w:val="single"/>
                  <w:bdr w:val="none" w:sz="0" w:space="0" w:color="auto" w:frame="1"/>
                </w:rPr>
                <w:t>Mathy</w:t>
              </w:r>
              <w:proofErr w:type="spellEnd"/>
            </w:hyperlink>
            <w:r w:rsidRPr="008A5D43">
              <w:rPr>
                <w:rFonts w:ascii="inherit" w:eastAsia="Times New Roman" w:hAnsi="inherit" w:cs="Times New Roman"/>
                <w:sz w:val="24"/>
                <w:szCs w:val="24"/>
              </w:rPr>
              <w:t>, Director, School of Languages, Cultures, and Linguistics; Professor of French and Comparative &amp; World Literature, University of Illinois</w:t>
            </w:r>
            <w:r w:rsidRPr="008A5D43">
              <w:rPr>
                <w:rFonts w:ascii="inherit" w:eastAsia="Times New Roman" w:hAnsi="inherit" w:cs="Times New Roman"/>
                <w:sz w:val="24"/>
                <w:szCs w:val="24"/>
              </w:rPr>
              <w:br/>
            </w:r>
            <w:r w:rsidRPr="008A5D43">
              <w:rPr>
                <w:rFonts w:ascii="inherit" w:eastAsia="Times New Roman" w:hAnsi="inherit" w:cs="Times New Roman"/>
                <w:i/>
                <w:iCs/>
                <w:sz w:val="24"/>
                <w:szCs w:val="24"/>
                <w:bdr w:val="none" w:sz="0" w:space="0" w:color="auto" w:frame="1"/>
              </w:rPr>
              <w:t>Moderator</w:t>
            </w:r>
            <w:r w:rsidRPr="008A5D43">
              <w:rPr>
                <w:rFonts w:ascii="inherit" w:eastAsia="Times New Roman" w:hAnsi="inherit" w:cs="Times New Roman"/>
                <w:sz w:val="24"/>
                <w:szCs w:val="24"/>
              </w:rPr>
              <w:t>: </w:t>
            </w:r>
            <w:hyperlink r:id="rId16" w:tgtFrame="_blank" w:history="1">
              <w:r w:rsidRPr="008A5D43">
                <w:rPr>
                  <w:rFonts w:ascii="inherit" w:eastAsia="Times New Roman" w:hAnsi="inherit" w:cs="Times New Roman"/>
                  <w:b/>
                  <w:bCs/>
                  <w:color w:val="4E6C9C"/>
                  <w:sz w:val="24"/>
                  <w:szCs w:val="24"/>
                  <w:u w:val="single"/>
                  <w:bdr w:val="none" w:sz="0" w:space="0" w:color="auto" w:frame="1"/>
                </w:rPr>
                <w:t>Felisa Reynolds</w:t>
              </w:r>
            </w:hyperlink>
            <w:r w:rsidRPr="008A5D43">
              <w:rPr>
                <w:rFonts w:ascii="inherit" w:eastAsia="Times New Roman" w:hAnsi="inherit" w:cs="Times New Roman"/>
                <w:sz w:val="24"/>
                <w:szCs w:val="24"/>
              </w:rPr>
              <w:t>, Assistant Professor of French, University of Illinois</w:t>
            </w:r>
            <w:r w:rsidRPr="008A5D43">
              <w:rPr>
                <w:rFonts w:ascii="inherit" w:eastAsia="Times New Roman" w:hAnsi="inherit" w:cs="Times New Roman"/>
                <w:sz w:val="24"/>
                <w:szCs w:val="24"/>
              </w:rPr>
              <w:br/>
            </w:r>
            <w:r w:rsidRPr="008A5D43">
              <w:rPr>
                <w:rFonts w:ascii="inherit" w:eastAsia="Times New Roman" w:hAnsi="inherit" w:cs="Times New Roman"/>
                <w:i/>
                <w:iCs/>
                <w:sz w:val="24"/>
                <w:szCs w:val="24"/>
                <w:u w:val="single"/>
                <w:bdr w:val="none" w:sz="0" w:space="0" w:color="auto" w:frame="1"/>
              </w:rPr>
              <w:t>Location</w:t>
            </w:r>
            <w:r w:rsidRPr="008A5D43">
              <w:rPr>
                <w:rFonts w:ascii="inherit" w:eastAsia="Times New Roman" w:hAnsi="inherit" w:cs="Times New Roman"/>
                <w:i/>
                <w:iCs/>
                <w:sz w:val="24"/>
                <w:szCs w:val="24"/>
                <w:bdr w:val="none" w:sz="0" w:space="0" w:color="auto" w:frame="1"/>
              </w:rPr>
              <w:t xml:space="preserve">: </w:t>
            </w:r>
            <w:proofErr w:type="spellStart"/>
            <w:r w:rsidRPr="008A5D43">
              <w:rPr>
                <w:rFonts w:ascii="inherit" w:eastAsia="Times New Roman" w:hAnsi="inherit" w:cs="Times New Roman"/>
                <w:i/>
                <w:iCs/>
                <w:sz w:val="24"/>
                <w:szCs w:val="24"/>
                <w:bdr w:val="none" w:sz="0" w:space="0" w:color="auto" w:frame="1"/>
              </w:rPr>
              <w:t>Levis</w:t>
            </w:r>
            <w:proofErr w:type="spellEnd"/>
            <w:r w:rsidRPr="008A5D43">
              <w:rPr>
                <w:rFonts w:ascii="inherit" w:eastAsia="Times New Roman" w:hAnsi="inherit" w:cs="Times New Roman"/>
                <w:i/>
                <w:iCs/>
                <w:sz w:val="24"/>
                <w:szCs w:val="24"/>
                <w:bdr w:val="none" w:sz="0" w:space="0" w:color="auto" w:frame="1"/>
              </w:rPr>
              <w:t xml:space="preserve"> Faculty Center, 3rd Floor, 919 W Illinois St, Urbana, IL 61801</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5:00 – 6:30</w:t>
            </w:r>
          </w:p>
        </w:tc>
        <w:tc>
          <w:tcPr>
            <w:tcW w:w="80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Reception</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i/>
                <w:iCs/>
                <w:sz w:val="24"/>
                <w:szCs w:val="24"/>
                <w:u w:val="single"/>
                <w:bdr w:val="none" w:sz="0" w:space="0" w:color="auto" w:frame="1"/>
              </w:rPr>
              <w:t>Location</w:t>
            </w:r>
            <w:r w:rsidRPr="008A5D43">
              <w:rPr>
                <w:rFonts w:ascii="inherit" w:eastAsia="Times New Roman" w:hAnsi="inherit" w:cs="Helvetica"/>
                <w:i/>
                <w:iCs/>
                <w:sz w:val="24"/>
                <w:szCs w:val="24"/>
                <w:bdr w:val="none" w:sz="0" w:space="0" w:color="auto" w:frame="1"/>
              </w:rPr>
              <w:t xml:space="preserve">: </w:t>
            </w:r>
            <w:proofErr w:type="spellStart"/>
            <w:r w:rsidRPr="008A5D43">
              <w:rPr>
                <w:rFonts w:ascii="inherit" w:eastAsia="Times New Roman" w:hAnsi="inherit" w:cs="Helvetica"/>
                <w:i/>
                <w:iCs/>
                <w:sz w:val="24"/>
                <w:szCs w:val="24"/>
                <w:bdr w:val="none" w:sz="0" w:space="0" w:color="auto" w:frame="1"/>
              </w:rPr>
              <w:t>Levis</w:t>
            </w:r>
            <w:proofErr w:type="spellEnd"/>
            <w:r w:rsidRPr="008A5D43">
              <w:rPr>
                <w:rFonts w:ascii="inherit" w:eastAsia="Times New Roman" w:hAnsi="inherit" w:cs="Helvetica"/>
                <w:i/>
                <w:iCs/>
                <w:sz w:val="24"/>
                <w:szCs w:val="24"/>
                <w:bdr w:val="none" w:sz="0" w:space="0" w:color="auto" w:frame="1"/>
              </w:rPr>
              <w:t xml:space="preserve"> Faculty Center, 3rd Floor, 919 W Illinois St, Urbana, IL 61801</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7:00 – 9:00</w:t>
            </w:r>
          </w:p>
        </w:tc>
        <w:tc>
          <w:tcPr>
            <w:tcW w:w="803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Film screening: “Networks of Hate” </w:t>
            </w:r>
            <w:r w:rsidRPr="008A5D43">
              <w:rPr>
                <w:rFonts w:ascii="inherit" w:eastAsia="Times New Roman" w:hAnsi="inherit" w:cs="Times New Roman"/>
                <w:sz w:val="24"/>
                <w:szCs w:val="24"/>
              </w:rPr>
              <w:t>(52 min)</w:t>
            </w:r>
            <w:r w:rsidRPr="008A5D43">
              <w:rPr>
                <w:rFonts w:ascii="inherit" w:eastAsia="Times New Roman" w:hAnsi="inherit" w:cs="Times New Roman"/>
                <w:b/>
                <w:bCs/>
                <w:sz w:val="24"/>
                <w:szCs w:val="24"/>
                <w:bdr w:val="none" w:sz="0" w:space="0" w:color="auto" w:frame="1"/>
              </w:rPr>
              <w:br/>
            </w:r>
            <w:r w:rsidRPr="008A5D43">
              <w:rPr>
                <w:rFonts w:ascii="inherit" w:eastAsia="Times New Roman" w:hAnsi="inherit" w:cs="Times New Roman"/>
                <w:b/>
                <w:bCs/>
                <w:sz w:val="24"/>
                <w:szCs w:val="24"/>
                <w:bdr w:val="none" w:sz="0" w:space="0" w:color="auto" w:frame="1"/>
              </w:rPr>
              <w:br/>
            </w:r>
            <w:r w:rsidRPr="008A5D43">
              <w:rPr>
                <w:rFonts w:ascii="inherit" w:eastAsia="Times New Roman" w:hAnsi="inherit" w:cs="Times New Roman"/>
                <w:sz w:val="24"/>
                <w:szCs w:val="24"/>
              </w:rPr>
              <w:t>Featuring pre-screening introduction and post-screening Q &amp; A by the director, </w:t>
            </w:r>
            <w:hyperlink r:id="rId17" w:history="1">
              <w:r w:rsidRPr="008A5D43">
                <w:rPr>
                  <w:rFonts w:ascii="inherit" w:eastAsia="Times New Roman" w:hAnsi="inherit" w:cs="Times New Roman"/>
                  <w:b/>
                  <w:bCs/>
                  <w:color w:val="4E6C9C"/>
                  <w:sz w:val="24"/>
                  <w:szCs w:val="24"/>
                  <w:u w:val="single"/>
                  <w:bdr w:val="none" w:sz="0" w:space="0" w:color="auto" w:frame="1"/>
                </w:rPr>
                <w:t xml:space="preserve">Ms. </w:t>
              </w:r>
              <w:proofErr w:type="spellStart"/>
              <w:r w:rsidRPr="008A5D43">
                <w:rPr>
                  <w:rFonts w:ascii="inherit" w:eastAsia="Times New Roman" w:hAnsi="inherit" w:cs="Times New Roman"/>
                  <w:b/>
                  <w:bCs/>
                  <w:color w:val="4E6C9C"/>
                  <w:sz w:val="24"/>
                  <w:szCs w:val="24"/>
                  <w:u w:val="single"/>
                  <w:bdr w:val="none" w:sz="0" w:space="0" w:color="auto" w:frame="1"/>
                </w:rPr>
                <w:t>Rokhaya</w:t>
              </w:r>
              <w:proofErr w:type="spellEnd"/>
              <w:r w:rsidRPr="008A5D43">
                <w:rPr>
                  <w:rFonts w:ascii="inherit" w:eastAsia="Times New Roman" w:hAnsi="inherit" w:cs="Times New Roman"/>
                  <w:b/>
                  <w:bCs/>
                  <w:color w:val="4E6C9C"/>
                  <w:sz w:val="24"/>
                  <w:szCs w:val="24"/>
                  <w:u w:val="single"/>
                  <w:bdr w:val="none" w:sz="0" w:space="0" w:color="auto" w:frame="1"/>
                </w:rPr>
                <w:t xml:space="preserve"> Diallo</w:t>
              </w:r>
              <w:r w:rsidRPr="008A5D43">
                <w:rPr>
                  <w:rFonts w:ascii="inherit" w:eastAsia="Times New Roman" w:hAnsi="inherit" w:cs="Times New Roman"/>
                  <w:b/>
                  <w:bCs/>
                  <w:color w:val="4E6C9C"/>
                  <w:sz w:val="24"/>
                  <w:szCs w:val="24"/>
                  <w:bdr w:val="none" w:sz="0" w:space="0" w:color="auto" w:frame="1"/>
                </w:rPr>
                <w:br/>
              </w:r>
            </w:hyperlink>
            <w:r w:rsidRPr="008A5D43">
              <w:rPr>
                <w:rFonts w:ascii="inherit" w:eastAsia="Times New Roman" w:hAnsi="inherit" w:cs="Times New Roman"/>
                <w:i/>
                <w:iCs/>
                <w:sz w:val="24"/>
                <w:szCs w:val="24"/>
                <w:u w:val="single"/>
                <w:bdr w:val="none" w:sz="0" w:space="0" w:color="auto" w:frame="1"/>
              </w:rPr>
              <w:t>Location</w:t>
            </w:r>
            <w:r w:rsidRPr="008A5D43">
              <w:rPr>
                <w:rFonts w:ascii="inherit" w:eastAsia="Times New Roman" w:hAnsi="inherit" w:cs="Times New Roman"/>
                <w:i/>
                <w:iCs/>
                <w:sz w:val="24"/>
                <w:szCs w:val="24"/>
                <w:bdr w:val="none" w:sz="0" w:space="0" w:color="auto" w:frame="1"/>
              </w:rPr>
              <w:t>: Spurlock Museum, Knight Auditorium, 600 S Gregory St, Urbana, IL 61801</w:t>
            </w:r>
          </w:p>
        </w:tc>
      </w:tr>
    </w:tbl>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SATURDAY, OCTOBER 22</w:t>
      </w:r>
      <w:r w:rsidRPr="008A5D43">
        <w:rPr>
          <w:rFonts w:ascii="inherit" w:eastAsia="Times New Roman" w:hAnsi="inherit" w:cs="Helvetica"/>
          <w:b/>
          <w:bCs/>
          <w:color w:val="000000"/>
          <w:sz w:val="24"/>
          <w:szCs w:val="24"/>
          <w:bdr w:val="none" w:sz="0" w:space="0" w:color="auto" w:frame="1"/>
        </w:rPr>
        <w:br/>
        <w:t>8:00 am – 4:30pm</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Helvetica" w:eastAsia="Times New Roman" w:hAnsi="Helvetica" w:cs="Helvetica"/>
          <w:color w:val="000000"/>
          <w:sz w:val="24"/>
          <w:szCs w:val="24"/>
        </w:rPr>
        <w:t>“Researching and Teaching the EU: Best Practices and Current Trends in EU Scholarship: A Working Conference for Regional College Faculty”</w:t>
      </w:r>
    </w:p>
    <w:p w:rsidR="008A5D43" w:rsidRPr="008A5D43" w:rsidRDefault="008A5D43" w:rsidP="008A5D43">
      <w:pPr>
        <w:shd w:val="clear" w:color="auto" w:fill="FFFFFF"/>
        <w:spacing w:after="0" w:line="360" w:lineRule="atLeast"/>
        <w:textAlignment w:val="baseline"/>
        <w:rPr>
          <w:rFonts w:ascii="Helvetica" w:eastAsia="Times New Roman" w:hAnsi="Helvetica" w:cs="Helvetica"/>
          <w:color w:val="000000"/>
          <w:sz w:val="24"/>
          <w:szCs w:val="24"/>
        </w:rPr>
      </w:pPr>
      <w:r w:rsidRPr="008A5D43">
        <w:rPr>
          <w:rFonts w:ascii="inherit" w:eastAsia="Times New Roman" w:hAnsi="inherit" w:cs="Helvetica"/>
          <w:b/>
          <w:bCs/>
          <w:color w:val="000000"/>
          <w:sz w:val="24"/>
          <w:szCs w:val="24"/>
          <w:bdr w:val="none" w:sz="0" w:space="0" w:color="auto" w:frame="1"/>
        </w:rPr>
        <w:t>Location</w:t>
      </w:r>
      <w:r w:rsidRPr="008A5D43">
        <w:rPr>
          <w:rFonts w:ascii="Helvetica" w:eastAsia="Times New Roman" w:hAnsi="Helvetica" w:cs="Helvetica"/>
          <w:color w:val="000000"/>
          <w:sz w:val="24"/>
          <w:szCs w:val="24"/>
        </w:rPr>
        <w:t>: Khan Annex of Huff Hall, Room 1002, 1206 S 4th St, Champaign, IL 61820</w:t>
      </w:r>
    </w:p>
    <w:tbl>
      <w:tblPr>
        <w:tblW w:w="9982" w:type="dxa"/>
        <w:tblCellMar>
          <w:left w:w="0" w:type="dxa"/>
          <w:right w:w="0" w:type="dxa"/>
        </w:tblCellMar>
        <w:tblLook w:val="04A0" w:firstRow="1" w:lastRow="0" w:firstColumn="1" w:lastColumn="0" w:noHBand="0" w:noVBand="1"/>
      </w:tblPr>
      <w:tblGrid>
        <w:gridCol w:w="1763"/>
        <w:gridCol w:w="8219"/>
      </w:tblGrid>
      <w:tr w:rsidR="008A5D43" w:rsidRPr="008A5D43" w:rsidTr="008A5D43">
        <w:tc>
          <w:tcPr>
            <w:tcW w:w="152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8:00 – 8:15</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i/>
                <w:iCs/>
                <w:sz w:val="24"/>
                <w:szCs w:val="24"/>
                <w:bdr w:val="none" w:sz="0" w:space="0" w:color="auto" w:frame="1"/>
              </w:rPr>
              <w:t>Coffee/tea and pastries</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8:15 – 9:00</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i/>
                <w:iCs/>
                <w:sz w:val="24"/>
                <w:szCs w:val="24"/>
                <w:bdr w:val="none" w:sz="0" w:space="0" w:color="auto" w:frame="1"/>
              </w:rPr>
              <w:t>Welcoming Remarks</w:t>
            </w:r>
            <w:r w:rsidRPr="008A5D43">
              <w:rPr>
                <w:rFonts w:ascii="inherit" w:eastAsia="Times New Roman" w:hAnsi="inherit" w:cs="Times New Roman"/>
                <w:sz w:val="24"/>
                <w:szCs w:val="24"/>
              </w:rPr>
              <w:br/>
              <w:t>&amp;</w:t>
            </w:r>
            <w:r w:rsidRPr="008A5D43">
              <w:rPr>
                <w:rFonts w:ascii="inherit" w:eastAsia="Times New Roman" w:hAnsi="inherit" w:cs="Times New Roman"/>
                <w:sz w:val="24"/>
                <w:szCs w:val="24"/>
              </w:rPr>
              <w:br/>
            </w:r>
            <w:r w:rsidRPr="008A5D43">
              <w:rPr>
                <w:rFonts w:ascii="inherit" w:eastAsia="Times New Roman" w:hAnsi="inherit" w:cs="Times New Roman"/>
                <w:b/>
                <w:bCs/>
                <w:sz w:val="24"/>
                <w:szCs w:val="24"/>
                <w:bdr w:val="none" w:sz="0" w:space="0" w:color="auto" w:frame="1"/>
              </w:rPr>
              <w:t>Opening Lecture:</w:t>
            </w:r>
            <w:r w:rsidRPr="008A5D43">
              <w:rPr>
                <w:rFonts w:ascii="inherit" w:eastAsia="Times New Roman" w:hAnsi="inherit" w:cs="Times New Roman"/>
                <w:sz w:val="24"/>
                <w:szCs w:val="24"/>
              </w:rPr>
              <w:t> “Future of Transatlantic Relations in a Post-Brexit Era”</w:t>
            </w:r>
            <w:r w:rsidRPr="008A5D43">
              <w:rPr>
                <w:rFonts w:ascii="inherit" w:eastAsia="Times New Roman" w:hAnsi="inherit" w:cs="Times New Roman"/>
                <w:sz w:val="24"/>
                <w:szCs w:val="24"/>
              </w:rPr>
              <w:br/>
              <w:t>Speaker: </w:t>
            </w:r>
            <w:hyperlink r:id="rId18" w:history="1">
              <w:r w:rsidRPr="008A5D43">
                <w:rPr>
                  <w:rFonts w:ascii="inherit" w:eastAsia="Times New Roman" w:hAnsi="inherit" w:cs="Times New Roman"/>
                  <w:b/>
                  <w:bCs/>
                  <w:color w:val="4E6C9C"/>
                  <w:sz w:val="24"/>
                  <w:szCs w:val="24"/>
                  <w:u w:val="single"/>
                  <w:bdr w:val="none" w:sz="0" w:space="0" w:color="auto" w:frame="1"/>
                </w:rPr>
                <w:t>Christia</w:t>
              </w:r>
              <w:bookmarkStart w:id="0" w:name="_GoBack"/>
              <w:bookmarkEnd w:id="0"/>
              <w:r w:rsidRPr="008A5D43">
                <w:rPr>
                  <w:rFonts w:ascii="inherit" w:eastAsia="Times New Roman" w:hAnsi="inherit" w:cs="Times New Roman"/>
                  <w:b/>
                  <w:bCs/>
                  <w:color w:val="4E6C9C"/>
                  <w:sz w:val="24"/>
                  <w:szCs w:val="24"/>
                  <w:u w:val="single"/>
                  <w:bdr w:val="none" w:sz="0" w:space="0" w:color="auto" w:frame="1"/>
                </w:rPr>
                <w:t xml:space="preserve">n </w:t>
              </w:r>
              <w:proofErr w:type="spellStart"/>
              <w:r w:rsidRPr="008A5D43">
                <w:rPr>
                  <w:rFonts w:ascii="inherit" w:eastAsia="Times New Roman" w:hAnsi="inherit" w:cs="Times New Roman"/>
                  <w:b/>
                  <w:bCs/>
                  <w:color w:val="4E6C9C"/>
                  <w:sz w:val="24"/>
                  <w:szCs w:val="24"/>
                  <w:u w:val="single"/>
                  <w:bdr w:val="none" w:sz="0" w:space="0" w:color="auto" w:frame="1"/>
                </w:rPr>
                <w:t>Lequesne</w:t>
              </w:r>
              <w:proofErr w:type="spellEnd"/>
            </w:hyperlink>
            <w:r w:rsidRPr="008A5D43">
              <w:rPr>
                <w:rFonts w:ascii="inherit" w:eastAsia="Times New Roman" w:hAnsi="inherit" w:cs="Times New Roman"/>
                <w:sz w:val="24"/>
                <w:szCs w:val="24"/>
              </w:rPr>
              <w:t xml:space="preserve">, Sciences Politique-Centre de </w:t>
            </w:r>
            <w:proofErr w:type="spellStart"/>
            <w:r w:rsidRPr="008A5D43">
              <w:rPr>
                <w:rFonts w:ascii="inherit" w:eastAsia="Times New Roman" w:hAnsi="inherit" w:cs="Times New Roman"/>
                <w:sz w:val="24"/>
                <w:szCs w:val="24"/>
              </w:rPr>
              <w:t>Recherches</w:t>
            </w:r>
            <w:proofErr w:type="spellEnd"/>
            <w:r w:rsidRPr="008A5D43">
              <w:rPr>
                <w:rFonts w:ascii="inherit" w:eastAsia="Times New Roman" w:hAnsi="inherit" w:cs="Times New Roman"/>
                <w:sz w:val="24"/>
                <w:szCs w:val="24"/>
              </w:rPr>
              <w:t xml:space="preserve"> </w:t>
            </w:r>
            <w:proofErr w:type="spellStart"/>
            <w:r w:rsidRPr="008A5D43">
              <w:rPr>
                <w:rFonts w:ascii="inherit" w:eastAsia="Times New Roman" w:hAnsi="inherit" w:cs="Times New Roman"/>
                <w:sz w:val="24"/>
                <w:szCs w:val="24"/>
              </w:rPr>
              <w:t>Internationales</w:t>
            </w:r>
            <w:proofErr w:type="spellEnd"/>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9:00 – 9:15</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i/>
                <w:iCs/>
                <w:sz w:val="24"/>
                <w:szCs w:val="24"/>
                <w:bdr w:val="none" w:sz="0" w:space="0" w:color="auto" w:frame="1"/>
              </w:rPr>
              <w:t>Break</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9:15 – 10:30</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Panel 1 – Governing the EU, Governing the World: Euro, networks, transnational parties, and Inter-institutional interactions</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Helvetica" w:eastAsia="Times New Roman" w:hAnsi="Helvetica" w:cs="Helvetica"/>
                <w:sz w:val="24"/>
                <w:szCs w:val="24"/>
              </w:rPr>
              <w:t> </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b/>
                <w:bCs/>
                <w:color w:val="808080"/>
                <w:sz w:val="24"/>
                <w:szCs w:val="24"/>
                <w:bdr w:val="none" w:sz="0" w:space="0" w:color="auto" w:frame="1"/>
              </w:rPr>
              <w:t xml:space="preserve">David </w:t>
            </w:r>
            <w:proofErr w:type="spellStart"/>
            <w:r w:rsidRPr="008A5D43">
              <w:rPr>
                <w:rFonts w:ascii="inherit" w:eastAsia="Times New Roman" w:hAnsi="inherit" w:cs="Helvetica"/>
                <w:b/>
                <w:bCs/>
                <w:color w:val="808080"/>
                <w:sz w:val="24"/>
                <w:szCs w:val="24"/>
                <w:bdr w:val="none" w:sz="0" w:space="0" w:color="auto" w:frame="1"/>
              </w:rPr>
              <w:t>Cleeton</w:t>
            </w:r>
            <w:proofErr w:type="spellEnd"/>
            <w:r w:rsidRPr="008A5D43">
              <w:rPr>
                <w:rFonts w:ascii="inherit" w:eastAsia="Times New Roman" w:hAnsi="inherit" w:cs="Helvetica"/>
                <w:b/>
                <w:bCs/>
                <w:color w:val="808080"/>
                <w:sz w:val="24"/>
                <w:szCs w:val="24"/>
                <w:bdr w:val="none" w:sz="0" w:space="0" w:color="auto" w:frame="1"/>
              </w:rPr>
              <w:t>, </w:t>
            </w:r>
            <w:r w:rsidRPr="008A5D43">
              <w:rPr>
                <w:rFonts w:ascii="Helvetica" w:eastAsia="Times New Roman" w:hAnsi="Helvetica" w:cs="Helvetica"/>
                <w:sz w:val="24"/>
                <w:szCs w:val="24"/>
              </w:rPr>
              <w:t>Economics, Illinois State University</w:t>
            </w:r>
            <w:r w:rsidRPr="008A5D43">
              <w:rPr>
                <w:rFonts w:ascii="Helvetica" w:eastAsia="Times New Roman" w:hAnsi="Helvetica" w:cs="Helvetica"/>
                <w:sz w:val="24"/>
                <w:szCs w:val="24"/>
              </w:rPr>
              <w:br/>
              <w:t>“</w:t>
            </w:r>
            <w:r w:rsidRPr="008A5D43">
              <w:rPr>
                <w:rFonts w:ascii="inherit" w:eastAsia="Times New Roman" w:hAnsi="inherit" w:cs="Helvetica"/>
                <w:i/>
                <w:iCs/>
                <w:sz w:val="24"/>
                <w:szCs w:val="24"/>
                <w:bdr w:val="none" w:sz="0" w:space="0" w:color="auto" w:frame="1"/>
              </w:rPr>
              <w:t>The Impact of the Euro on Domestic Savings and International Capital Flows”</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b/>
                <w:bCs/>
                <w:color w:val="808080"/>
                <w:sz w:val="24"/>
                <w:szCs w:val="24"/>
                <w:bdr w:val="none" w:sz="0" w:space="0" w:color="auto" w:frame="1"/>
              </w:rPr>
              <w:lastRenderedPageBreak/>
              <w:t xml:space="preserve">Kostas </w:t>
            </w:r>
            <w:proofErr w:type="spellStart"/>
            <w:r w:rsidRPr="008A5D43">
              <w:rPr>
                <w:rFonts w:ascii="inherit" w:eastAsia="Times New Roman" w:hAnsi="inherit" w:cs="Helvetica"/>
                <w:b/>
                <w:bCs/>
                <w:color w:val="808080"/>
                <w:sz w:val="24"/>
                <w:szCs w:val="24"/>
                <w:bdr w:val="none" w:sz="0" w:space="0" w:color="auto" w:frame="1"/>
              </w:rPr>
              <w:t>Kourtikakis</w:t>
            </w:r>
            <w:proofErr w:type="spellEnd"/>
            <w:r w:rsidRPr="008A5D43">
              <w:rPr>
                <w:rFonts w:ascii="inherit" w:eastAsia="Times New Roman" w:hAnsi="inherit" w:cs="Helvetica"/>
                <w:b/>
                <w:bCs/>
                <w:color w:val="808080"/>
                <w:sz w:val="24"/>
                <w:szCs w:val="24"/>
                <w:bdr w:val="none" w:sz="0" w:space="0" w:color="auto" w:frame="1"/>
              </w:rPr>
              <w:t>, </w:t>
            </w:r>
            <w:r w:rsidRPr="008A5D43">
              <w:rPr>
                <w:rFonts w:ascii="Helvetica" w:eastAsia="Times New Roman" w:hAnsi="Helvetica" w:cs="Helvetica"/>
                <w:sz w:val="24"/>
                <w:szCs w:val="24"/>
              </w:rPr>
              <w:t>Political Science, University of Illinois, Urbana-Champaign</w:t>
            </w:r>
            <w:r w:rsidRPr="008A5D43">
              <w:rPr>
                <w:rFonts w:ascii="Helvetica" w:eastAsia="Times New Roman" w:hAnsi="Helvetica" w:cs="Helvetica"/>
                <w:sz w:val="24"/>
                <w:szCs w:val="24"/>
              </w:rPr>
              <w:br/>
              <w:t>“</w:t>
            </w:r>
            <w:r w:rsidRPr="008A5D43">
              <w:rPr>
                <w:rFonts w:ascii="inherit" w:eastAsia="Times New Roman" w:hAnsi="inherit" w:cs="Helvetica"/>
                <w:i/>
                <w:iCs/>
                <w:sz w:val="24"/>
                <w:szCs w:val="24"/>
                <w:bdr w:val="none" w:sz="0" w:space="0" w:color="auto" w:frame="1"/>
              </w:rPr>
              <w:t>The Government Sponsored Network in European Union External Relations”</w:t>
            </w:r>
          </w:p>
          <w:p w:rsidR="008A5D43" w:rsidRPr="008A5D43" w:rsidRDefault="008A5D43" w:rsidP="008A5D43">
            <w:pPr>
              <w:spacing w:after="0" w:line="360" w:lineRule="atLeast"/>
              <w:textAlignment w:val="baseline"/>
              <w:rPr>
                <w:rFonts w:ascii="Helvetica" w:eastAsia="Times New Roman" w:hAnsi="Helvetica" w:cs="Helvetica"/>
                <w:sz w:val="24"/>
                <w:szCs w:val="24"/>
              </w:rPr>
            </w:pPr>
            <w:proofErr w:type="spellStart"/>
            <w:r w:rsidRPr="008A5D43">
              <w:rPr>
                <w:rFonts w:ascii="inherit" w:eastAsia="Times New Roman" w:hAnsi="inherit" w:cs="Helvetica"/>
                <w:b/>
                <w:bCs/>
                <w:color w:val="808080"/>
                <w:sz w:val="24"/>
                <w:szCs w:val="24"/>
                <w:bdr w:val="none" w:sz="0" w:space="0" w:color="auto" w:frame="1"/>
              </w:rPr>
              <w:t>Petia</w:t>
            </w:r>
            <w:proofErr w:type="spellEnd"/>
            <w:r w:rsidRPr="008A5D43">
              <w:rPr>
                <w:rFonts w:ascii="inherit" w:eastAsia="Times New Roman" w:hAnsi="inherit" w:cs="Helvetica"/>
                <w:b/>
                <w:bCs/>
                <w:color w:val="808080"/>
                <w:sz w:val="24"/>
                <w:szCs w:val="24"/>
                <w:bdr w:val="none" w:sz="0" w:space="0" w:color="auto" w:frame="1"/>
              </w:rPr>
              <w:t xml:space="preserve"> </w:t>
            </w:r>
            <w:proofErr w:type="spellStart"/>
            <w:r w:rsidRPr="008A5D43">
              <w:rPr>
                <w:rFonts w:ascii="inherit" w:eastAsia="Times New Roman" w:hAnsi="inherit" w:cs="Helvetica"/>
                <w:b/>
                <w:bCs/>
                <w:color w:val="808080"/>
                <w:sz w:val="24"/>
                <w:szCs w:val="24"/>
                <w:bdr w:val="none" w:sz="0" w:space="0" w:color="auto" w:frame="1"/>
              </w:rPr>
              <w:t>Kostadinova</w:t>
            </w:r>
            <w:proofErr w:type="spellEnd"/>
            <w:r w:rsidRPr="008A5D43">
              <w:rPr>
                <w:rFonts w:ascii="inherit" w:eastAsia="Times New Roman" w:hAnsi="inherit" w:cs="Helvetica"/>
                <w:b/>
                <w:bCs/>
                <w:color w:val="808080"/>
                <w:sz w:val="24"/>
                <w:szCs w:val="24"/>
                <w:bdr w:val="none" w:sz="0" w:space="0" w:color="auto" w:frame="1"/>
              </w:rPr>
              <w:t>, </w:t>
            </w:r>
            <w:r w:rsidRPr="008A5D43">
              <w:rPr>
                <w:rFonts w:ascii="Helvetica" w:eastAsia="Times New Roman" w:hAnsi="Helvetica" w:cs="Helvetica"/>
                <w:sz w:val="24"/>
                <w:szCs w:val="24"/>
              </w:rPr>
              <w:t>Political Science, University of Illinois, Chicago</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t>“Election Pledges by Euro-parties: linking the priorities of the European Parliament and the European Commission?</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lastRenderedPageBreak/>
              <w:t>10:30 – 10:45</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i/>
                <w:iCs/>
                <w:sz w:val="24"/>
                <w:szCs w:val="24"/>
                <w:bdr w:val="none" w:sz="0" w:space="0" w:color="auto" w:frame="1"/>
              </w:rPr>
              <w:t>Break</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10:45 – 12:00</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 xml:space="preserve">Panel 2 – Singing and “Selling” the EU </w:t>
            </w:r>
            <w:proofErr w:type="gramStart"/>
            <w:r w:rsidRPr="008A5D43">
              <w:rPr>
                <w:rFonts w:ascii="inherit" w:eastAsia="Times New Roman" w:hAnsi="inherit" w:cs="Times New Roman"/>
                <w:b/>
                <w:bCs/>
                <w:sz w:val="24"/>
                <w:szCs w:val="24"/>
                <w:bdr w:val="none" w:sz="0" w:space="0" w:color="auto" w:frame="1"/>
              </w:rPr>
              <w:t>Brand :</w:t>
            </w:r>
            <w:proofErr w:type="gramEnd"/>
            <w:r w:rsidRPr="008A5D43">
              <w:rPr>
                <w:rFonts w:ascii="inherit" w:eastAsia="Times New Roman" w:hAnsi="inherit" w:cs="Times New Roman"/>
                <w:b/>
                <w:bCs/>
                <w:sz w:val="24"/>
                <w:szCs w:val="24"/>
                <w:bdr w:val="none" w:sz="0" w:space="0" w:color="auto" w:frame="1"/>
              </w:rPr>
              <w:t xml:space="preserve"> Defining and Promoting the EU and European Identity</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Helvetica" w:eastAsia="Times New Roman" w:hAnsi="Helvetica" w:cs="Helvetica"/>
                <w:sz w:val="24"/>
                <w:szCs w:val="24"/>
              </w:rPr>
              <w:t> </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b/>
                <w:bCs/>
                <w:color w:val="808080"/>
                <w:sz w:val="24"/>
                <w:szCs w:val="24"/>
                <w:bdr w:val="none" w:sz="0" w:space="0" w:color="auto" w:frame="1"/>
              </w:rPr>
              <w:t xml:space="preserve">Sorin </w:t>
            </w:r>
            <w:proofErr w:type="spellStart"/>
            <w:r w:rsidRPr="008A5D43">
              <w:rPr>
                <w:rFonts w:ascii="inherit" w:eastAsia="Times New Roman" w:hAnsi="inherit" w:cs="Helvetica"/>
                <w:b/>
                <w:bCs/>
                <w:color w:val="808080"/>
                <w:sz w:val="24"/>
                <w:szCs w:val="24"/>
                <w:bdr w:val="none" w:sz="0" w:space="0" w:color="auto" w:frame="1"/>
              </w:rPr>
              <w:t>Nastasia</w:t>
            </w:r>
            <w:proofErr w:type="spellEnd"/>
            <w:r w:rsidRPr="008A5D43">
              <w:rPr>
                <w:rFonts w:ascii="inherit" w:eastAsia="Times New Roman" w:hAnsi="inherit" w:cs="Helvetica"/>
                <w:b/>
                <w:bCs/>
                <w:color w:val="808080"/>
                <w:sz w:val="24"/>
                <w:szCs w:val="24"/>
                <w:bdr w:val="none" w:sz="0" w:space="0" w:color="auto" w:frame="1"/>
              </w:rPr>
              <w:t>,</w:t>
            </w:r>
            <w:r w:rsidRPr="008A5D43">
              <w:rPr>
                <w:rFonts w:ascii="inherit" w:eastAsia="Times New Roman" w:hAnsi="inherit" w:cs="Helvetica"/>
                <w:color w:val="808080"/>
                <w:sz w:val="24"/>
                <w:szCs w:val="24"/>
                <w:bdr w:val="none" w:sz="0" w:space="0" w:color="auto" w:frame="1"/>
              </w:rPr>
              <w:t> </w:t>
            </w:r>
            <w:r w:rsidRPr="008A5D43">
              <w:rPr>
                <w:rFonts w:ascii="Helvetica" w:eastAsia="Times New Roman" w:hAnsi="Helvetica" w:cs="Helvetica"/>
                <w:sz w:val="24"/>
                <w:szCs w:val="24"/>
              </w:rPr>
              <w:t>International Studies; Applied Communication Studies, Southern Illinois University Edwardsville</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t>“The European Union Brand”</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b/>
                <w:bCs/>
                <w:color w:val="808080"/>
                <w:sz w:val="24"/>
                <w:szCs w:val="24"/>
                <w:bdr w:val="none" w:sz="0" w:space="0" w:color="auto" w:frame="1"/>
              </w:rPr>
              <w:t>Lucas Henry, </w:t>
            </w:r>
            <w:r w:rsidRPr="008A5D43">
              <w:rPr>
                <w:rFonts w:ascii="Helvetica" w:eastAsia="Times New Roman" w:hAnsi="Helvetica" w:cs="Helvetica"/>
                <w:sz w:val="24"/>
                <w:szCs w:val="24"/>
              </w:rPr>
              <w:t>Musicology, University of Illinois, Urbana-Champaign</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t>“Supranational Sounds: The European Commission’s European Border Breakers Awards, the European Talent Exchange Program, and Construction of European Identities</w:t>
            </w:r>
          </w:p>
          <w:p w:rsidR="008A5D43" w:rsidRPr="008A5D43" w:rsidRDefault="008A5D43" w:rsidP="008A5D43">
            <w:pPr>
              <w:spacing w:after="0" w:line="360" w:lineRule="atLeast"/>
              <w:textAlignment w:val="baseline"/>
              <w:rPr>
                <w:rFonts w:ascii="Helvetica" w:eastAsia="Times New Roman" w:hAnsi="Helvetica" w:cs="Helvetica"/>
                <w:sz w:val="24"/>
                <w:szCs w:val="24"/>
              </w:rPr>
            </w:pPr>
            <w:proofErr w:type="spellStart"/>
            <w:r w:rsidRPr="008A5D43">
              <w:rPr>
                <w:rFonts w:ascii="inherit" w:eastAsia="Times New Roman" w:hAnsi="inherit" w:cs="Helvetica"/>
                <w:b/>
                <w:bCs/>
                <w:color w:val="808080"/>
                <w:sz w:val="24"/>
                <w:szCs w:val="24"/>
                <w:bdr w:val="none" w:sz="0" w:space="0" w:color="auto" w:frame="1"/>
              </w:rPr>
              <w:t>Raphaela</w:t>
            </w:r>
            <w:proofErr w:type="spellEnd"/>
            <w:r w:rsidRPr="008A5D43">
              <w:rPr>
                <w:rFonts w:ascii="inherit" w:eastAsia="Times New Roman" w:hAnsi="inherit" w:cs="Helvetica"/>
                <w:b/>
                <w:bCs/>
                <w:color w:val="808080"/>
                <w:sz w:val="24"/>
                <w:szCs w:val="24"/>
                <w:bdr w:val="none" w:sz="0" w:space="0" w:color="auto" w:frame="1"/>
              </w:rPr>
              <w:t xml:space="preserve"> </w:t>
            </w:r>
            <w:proofErr w:type="spellStart"/>
            <w:r w:rsidRPr="008A5D43">
              <w:rPr>
                <w:rFonts w:ascii="inherit" w:eastAsia="Times New Roman" w:hAnsi="inherit" w:cs="Helvetica"/>
                <w:b/>
                <w:bCs/>
                <w:color w:val="808080"/>
                <w:sz w:val="24"/>
                <w:szCs w:val="24"/>
                <w:bdr w:val="none" w:sz="0" w:space="0" w:color="auto" w:frame="1"/>
              </w:rPr>
              <w:t>Berding</w:t>
            </w:r>
            <w:proofErr w:type="spellEnd"/>
            <w:r w:rsidRPr="008A5D43">
              <w:rPr>
                <w:rFonts w:ascii="inherit" w:eastAsia="Times New Roman" w:hAnsi="inherit" w:cs="Helvetica"/>
                <w:b/>
                <w:bCs/>
                <w:color w:val="808080"/>
                <w:sz w:val="24"/>
                <w:szCs w:val="24"/>
                <w:bdr w:val="none" w:sz="0" w:space="0" w:color="auto" w:frame="1"/>
              </w:rPr>
              <w:t>, </w:t>
            </w:r>
            <w:r w:rsidRPr="008A5D43">
              <w:rPr>
                <w:rFonts w:ascii="Helvetica" w:eastAsia="Times New Roman" w:hAnsi="Helvetica" w:cs="Helvetica"/>
                <w:sz w:val="24"/>
                <w:szCs w:val="24"/>
              </w:rPr>
              <w:t>EU Studies, University of Illinois, Urbana-Champaign, Graduate</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t>“European Identity: an antidote to crises?”</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12:00 – 1:30</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Working Lunch &amp; Keynote Address: </w:t>
            </w:r>
            <w:r w:rsidRPr="008A5D43">
              <w:rPr>
                <w:rFonts w:ascii="inherit" w:eastAsia="Times New Roman" w:hAnsi="inherit" w:cs="Times New Roman"/>
                <w:sz w:val="24"/>
                <w:szCs w:val="24"/>
              </w:rPr>
              <w:t>“Being a Transatlantic Activist”</w:t>
            </w:r>
            <w:r w:rsidRPr="008A5D43">
              <w:rPr>
                <w:rFonts w:ascii="inherit" w:eastAsia="Times New Roman" w:hAnsi="inherit" w:cs="Times New Roman"/>
                <w:sz w:val="24"/>
                <w:szCs w:val="24"/>
              </w:rPr>
              <w:br/>
            </w:r>
            <w:r w:rsidRPr="008A5D43">
              <w:rPr>
                <w:rFonts w:ascii="inherit" w:eastAsia="Times New Roman" w:hAnsi="inherit" w:cs="Times New Roman"/>
                <w:i/>
                <w:iCs/>
                <w:sz w:val="24"/>
                <w:szCs w:val="24"/>
                <w:bdr w:val="none" w:sz="0" w:space="0" w:color="auto" w:frame="1"/>
              </w:rPr>
              <w:t>Keynote Speaker: </w:t>
            </w:r>
            <w:proofErr w:type="spellStart"/>
            <w:r w:rsidRPr="008A5D43">
              <w:rPr>
                <w:rFonts w:ascii="inherit" w:eastAsia="Times New Roman" w:hAnsi="inherit" w:cs="Times New Roman"/>
                <w:sz w:val="24"/>
                <w:szCs w:val="24"/>
              </w:rPr>
              <w:fldChar w:fldCharType="begin"/>
            </w:r>
            <w:r w:rsidRPr="008A5D43">
              <w:rPr>
                <w:rFonts w:ascii="inherit" w:eastAsia="Times New Roman" w:hAnsi="inherit" w:cs="Times New Roman"/>
                <w:sz w:val="24"/>
                <w:szCs w:val="24"/>
              </w:rPr>
              <w:instrText xml:space="preserve"> HYPERLINK "http://www.rokhayadiallo.com/" </w:instrText>
            </w:r>
            <w:r w:rsidRPr="008A5D43">
              <w:rPr>
                <w:rFonts w:ascii="inherit" w:eastAsia="Times New Roman" w:hAnsi="inherit" w:cs="Times New Roman"/>
                <w:sz w:val="24"/>
                <w:szCs w:val="24"/>
              </w:rPr>
              <w:fldChar w:fldCharType="separate"/>
            </w:r>
            <w:r w:rsidRPr="008A5D43">
              <w:rPr>
                <w:rFonts w:ascii="inherit" w:eastAsia="Times New Roman" w:hAnsi="inherit" w:cs="Times New Roman"/>
                <w:b/>
                <w:bCs/>
                <w:color w:val="4E6C9C"/>
                <w:sz w:val="24"/>
                <w:szCs w:val="24"/>
                <w:u w:val="single"/>
                <w:bdr w:val="none" w:sz="0" w:space="0" w:color="auto" w:frame="1"/>
              </w:rPr>
              <w:t>Rokhaya</w:t>
            </w:r>
            <w:proofErr w:type="spellEnd"/>
            <w:r w:rsidRPr="008A5D43">
              <w:rPr>
                <w:rFonts w:ascii="inherit" w:eastAsia="Times New Roman" w:hAnsi="inherit" w:cs="Times New Roman"/>
                <w:b/>
                <w:bCs/>
                <w:color w:val="4E6C9C"/>
                <w:sz w:val="24"/>
                <w:szCs w:val="24"/>
                <w:u w:val="single"/>
                <w:bdr w:val="none" w:sz="0" w:space="0" w:color="auto" w:frame="1"/>
              </w:rPr>
              <w:t xml:space="preserve"> Diallo</w:t>
            </w:r>
            <w:r w:rsidRPr="008A5D43">
              <w:rPr>
                <w:rFonts w:ascii="inherit" w:eastAsia="Times New Roman" w:hAnsi="inherit" w:cs="Times New Roman"/>
                <w:sz w:val="24"/>
                <w:szCs w:val="24"/>
              </w:rPr>
              <w:fldChar w:fldCharType="end"/>
            </w:r>
            <w:r w:rsidRPr="008A5D43">
              <w:rPr>
                <w:rFonts w:ascii="inherit" w:eastAsia="Times New Roman" w:hAnsi="inherit" w:cs="Times New Roman"/>
                <w:sz w:val="24"/>
                <w:szCs w:val="24"/>
              </w:rPr>
              <w:t>, Journalist &amp; Filmmaker</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1:30 – 1:45</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i/>
                <w:iCs/>
                <w:sz w:val="24"/>
                <w:szCs w:val="24"/>
                <w:bdr w:val="none" w:sz="0" w:space="0" w:color="auto" w:frame="1"/>
              </w:rPr>
              <w:t>Break</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1:45 – 3:00</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Panel 3 – Debating Far-Right, Terrorism, and Refugees: Radicalization in Europe and the role of social media, freedom of speech, and public space</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Helvetica" w:eastAsia="Times New Roman" w:hAnsi="Helvetica" w:cs="Helvetica"/>
                <w:sz w:val="24"/>
                <w:szCs w:val="24"/>
              </w:rPr>
              <w:t> </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b/>
                <w:bCs/>
                <w:color w:val="808080"/>
                <w:sz w:val="24"/>
                <w:szCs w:val="24"/>
                <w:bdr w:val="none" w:sz="0" w:space="0" w:color="auto" w:frame="1"/>
              </w:rPr>
              <w:t xml:space="preserve">Jean-Philippe </w:t>
            </w:r>
            <w:proofErr w:type="spellStart"/>
            <w:r w:rsidRPr="008A5D43">
              <w:rPr>
                <w:rFonts w:ascii="inherit" w:eastAsia="Times New Roman" w:hAnsi="inherit" w:cs="Helvetica"/>
                <w:b/>
                <w:bCs/>
                <w:color w:val="808080"/>
                <w:sz w:val="24"/>
                <w:szCs w:val="24"/>
                <w:bdr w:val="none" w:sz="0" w:space="0" w:color="auto" w:frame="1"/>
              </w:rPr>
              <w:t>Mathy</w:t>
            </w:r>
            <w:proofErr w:type="spellEnd"/>
            <w:r w:rsidRPr="008A5D43">
              <w:rPr>
                <w:rFonts w:ascii="inherit" w:eastAsia="Times New Roman" w:hAnsi="inherit" w:cs="Helvetica"/>
                <w:b/>
                <w:bCs/>
                <w:color w:val="808080"/>
                <w:sz w:val="24"/>
                <w:szCs w:val="24"/>
                <w:bdr w:val="none" w:sz="0" w:space="0" w:color="auto" w:frame="1"/>
              </w:rPr>
              <w:t>, </w:t>
            </w:r>
            <w:r w:rsidRPr="008A5D43">
              <w:rPr>
                <w:rFonts w:ascii="Helvetica" w:eastAsia="Times New Roman" w:hAnsi="Helvetica" w:cs="Helvetica"/>
                <w:sz w:val="24"/>
                <w:szCs w:val="24"/>
              </w:rPr>
              <w:t>French &amp; Italian | School of Languages, Cultures and Linguistics, University of Illinois, Urbana-Champaign</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t>“Where is Charlie Now? Solidarity and Dissent After the Paris Attacks”</w:t>
            </w:r>
          </w:p>
          <w:p w:rsidR="008A5D43" w:rsidRPr="008A5D43" w:rsidRDefault="008A5D43" w:rsidP="008A5D43">
            <w:pPr>
              <w:spacing w:after="0" w:line="360" w:lineRule="atLeast"/>
              <w:textAlignment w:val="baseline"/>
              <w:rPr>
                <w:rFonts w:ascii="Helvetica" w:eastAsia="Times New Roman" w:hAnsi="Helvetica" w:cs="Helvetica"/>
                <w:sz w:val="24"/>
                <w:szCs w:val="24"/>
              </w:rPr>
            </w:pPr>
            <w:proofErr w:type="spellStart"/>
            <w:r w:rsidRPr="008A5D43">
              <w:rPr>
                <w:rFonts w:ascii="inherit" w:eastAsia="Times New Roman" w:hAnsi="inherit" w:cs="Helvetica"/>
                <w:b/>
                <w:bCs/>
                <w:color w:val="808080"/>
                <w:sz w:val="24"/>
                <w:szCs w:val="24"/>
                <w:bdr w:val="none" w:sz="0" w:space="0" w:color="auto" w:frame="1"/>
              </w:rPr>
              <w:t>Elza</w:t>
            </w:r>
            <w:proofErr w:type="spellEnd"/>
            <w:r w:rsidRPr="008A5D43">
              <w:rPr>
                <w:rFonts w:ascii="inherit" w:eastAsia="Times New Roman" w:hAnsi="inherit" w:cs="Helvetica"/>
                <w:b/>
                <w:bCs/>
                <w:color w:val="808080"/>
                <w:sz w:val="24"/>
                <w:szCs w:val="24"/>
                <w:bdr w:val="none" w:sz="0" w:space="0" w:color="auto" w:frame="1"/>
              </w:rPr>
              <w:t xml:space="preserve"> </w:t>
            </w:r>
            <w:proofErr w:type="spellStart"/>
            <w:r w:rsidRPr="008A5D43">
              <w:rPr>
                <w:rFonts w:ascii="inherit" w:eastAsia="Times New Roman" w:hAnsi="inherit" w:cs="Helvetica"/>
                <w:b/>
                <w:bCs/>
                <w:color w:val="808080"/>
                <w:sz w:val="24"/>
                <w:szCs w:val="24"/>
                <w:bdr w:val="none" w:sz="0" w:space="0" w:color="auto" w:frame="1"/>
              </w:rPr>
              <w:t>Ibroscheva</w:t>
            </w:r>
            <w:proofErr w:type="spellEnd"/>
            <w:r w:rsidRPr="008A5D43">
              <w:rPr>
                <w:rFonts w:ascii="inherit" w:eastAsia="Times New Roman" w:hAnsi="inherit" w:cs="Helvetica"/>
                <w:color w:val="808080"/>
                <w:sz w:val="24"/>
                <w:szCs w:val="24"/>
                <w:bdr w:val="none" w:sz="0" w:space="0" w:color="auto" w:frame="1"/>
              </w:rPr>
              <w:t>,</w:t>
            </w:r>
            <w:r w:rsidRPr="008A5D43">
              <w:rPr>
                <w:rFonts w:ascii="Helvetica" w:eastAsia="Times New Roman" w:hAnsi="Helvetica" w:cs="Helvetica"/>
                <w:sz w:val="24"/>
                <w:szCs w:val="24"/>
              </w:rPr>
              <w:t> Southern Illinois University-Edwardsville, Mass Communication</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lastRenderedPageBreak/>
              <w:t>“When “likes” turn to “hate”: The role of social media in processing of “othering” of refugees in Bulgaria”</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b/>
                <w:bCs/>
                <w:color w:val="808080"/>
                <w:sz w:val="24"/>
                <w:szCs w:val="24"/>
                <w:bdr w:val="none" w:sz="0" w:space="0" w:color="auto" w:frame="1"/>
              </w:rPr>
              <w:t>Erik Tillman, </w:t>
            </w:r>
            <w:r w:rsidRPr="008A5D43">
              <w:rPr>
                <w:rFonts w:ascii="Helvetica" w:eastAsia="Times New Roman" w:hAnsi="Helvetica" w:cs="Helvetica"/>
                <w:sz w:val="24"/>
                <w:szCs w:val="24"/>
              </w:rPr>
              <w:t>Political Science, DePaul University</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t>“Authoritarianism and Support for Radical Right Parties”</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lastRenderedPageBreak/>
              <w:t>3:00 – 3: 15</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i/>
                <w:iCs/>
                <w:sz w:val="24"/>
                <w:szCs w:val="24"/>
                <w:bdr w:val="none" w:sz="0" w:space="0" w:color="auto" w:frame="1"/>
              </w:rPr>
              <w:t>Break</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3:15 – 4:15</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Round-table Discussion: “Strategies for Teaching the EU”</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Helvetica" w:eastAsia="Times New Roman" w:hAnsi="Helvetica" w:cs="Helvetica"/>
                <w:sz w:val="24"/>
                <w:szCs w:val="24"/>
              </w:rPr>
              <w:t> </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b/>
                <w:bCs/>
                <w:color w:val="808080"/>
                <w:sz w:val="24"/>
                <w:szCs w:val="24"/>
                <w:bdr w:val="none" w:sz="0" w:space="0" w:color="auto" w:frame="1"/>
              </w:rPr>
              <w:t xml:space="preserve">David </w:t>
            </w:r>
            <w:proofErr w:type="spellStart"/>
            <w:r w:rsidRPr="008A5D43">
              <w:rPr>
                <w:rFonts w:ascii="inherit" w:eastAsia="Times New Roman" w:hAnsi="inherit" w:cs="Helvetica"/>
                <w:b/>
                <w:bCs/>
                <w:color w:val="808080"/>
                <w:sz w:val="24"/>
                <w:szCs w:val="24"/>
                <w:bdr w:val="none" w:sz="0" w:space="0" w:color="auto" w:frame="1"/>
              </w:rPr>
              <w:t>Cleeton</w:t>
            </w:r>
            <w:proofErr w:type="spellEnd"/>
            <w:r w:rsidRPr="008A5D43">
              <w:rPr>
                <w:rFonts w:ascii="inherit" w:eastAsia="Times New Roman" w:hAnsi="inherit" w:cs="Helvetica"/>
                <w:b/>
                <w:bCs/>
                <w:color w:val="808080"/>
                <w:sz w:val="24"/>
                <w:szCs w:val="24"/>
                <w:bdr w:val="none" w:sz="0" w:space="0" w:color="auto" w:frame="1"/>
              </w:rPr>
              <w:t>,</w:t>
            </w:r>
            <w:r w:rsidRPr="008A5D43">
              <w:rPr>
                <w:rFonts w:ascii="inherit" w:eastAsia="Times New Roman" w:hAnsi="inherit" w:cs="Helvetica"/>
                <w:b/>
                <w:bCs/>
                <w:sz w:val="24"/>
                <w:szCs w:val="24"/>
                <w:bdr w:val="none" w:sz="0" w:space="0" w:color="auto" w:frame="1"/>
              </w:rPr>
              <w:t> </w:t>
            </w:r>
            <w:r w:rsidRPr="008A5D43">
              <w:rPr>
                <w:rFonts w:ascii="Helvetica" w:eastAsia="Times New Roman" w:hAnsi="Helvetica" w:cs="Helvetica"/>
                <w:sz w:val="24"/>
                <w:szCs w:val="24"/>
              </w:rPr>
              <w:t>Economics, Illinois State University</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t>“Financial Market Reform in the European Union” </w:t>
            </w:r>
            <w:r w:rsidRPr="008A5D43">
              <w:rPr>
                <w:rFonts w:ascii="Helvetica" w:eastAsia="Times New Roman" w:hAnsi="Helvetica" w:cs="Helvetica"/>
                <w:sz w:val="24"/>
                <w:szCs w:val="24"/>
              </w:rPr>
              <w:t>[</w:t>
            </w:r>
            <w:hyperlink r:id="rId19"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Helvetica" w:eastAsia="Times New Roman" w:hAnsi="Helvetica" w:cs="Helvetica"/>
                <w:sz w:val="24"/>
                <w:szCs w:val="24"/>
              </w:rPr>
              <w:t>]</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b/>
                <w:bCs/>
                <w:color w:val="808080"/>
                <w:sz w:val="24"/>
                <w:szCs w:val="24"/>
                <w:bdr w:val="none" w:sz="0" w:space="0" w:color="auto" w:frame="1"/>
              </w:rPr>
              <w:t xml:space="preserve">Kostas </w:t>
            </w:r>
            <w:proofErr w:type="spellStart"/>
            <w:r w:rsidRPr="008A5D43">
              <w:rPr>
                <w:rFonts w:ascii="inherit" w:eastAsia="Times New Roman" w:hAnsi="inherit" w:cs="Helvetica"/>
                <w:b/>
                <w:bCs/>
                <w:color w:val="808080"/>
                <w:sz w:val="24"/>
                <w:szCs w:val="24"/>
                <w:bdr w:val="none" w:sz="0" w:space="0" w:color="auto" w:frame="1"/>
              </w:rPr>
              <w:t>Kourtikakis</w:t>
            </w:r>
            <w:proofErr w:type="spellEnd"/>
            <w:r w:rsidRPr="008A5D43">
              <w:rPr>
                <w:rFonts w:ascii="inherit" w:eastAsia="Times New Roman" w:hAnsi="inherit" w:cs="Helvetica"/>
                <w:b/>
                <w:bCs/>
                <w:color w:val="808080"/>
                <w:sz w:val="24"/>
                <w:szCs w:val="24"/>
                <w:bdr w:val="none" w:sz="0" w:space="0" w:color="auto" w:frame="1"/>
              </w:rPr>
              <w:t>,</w:t>
            </w:r>
            <w:r w:rsidRPr="008A5D43">
              <w:rPr>
                <w:rFonts w:ascii="inherit" w:eastAsia="Times New Roman" w:hAnsi="inherit" w:cs="Helvetica"/>
                <w:b/>
                <w:bCs/>
                <w:sz w:val="24"/>
                <w:szCs w:val="24"/>
                <w:bdr w:val="none" w:sz="0" w:space="0" w:color="auto" w:frame="1"/>
              </w:rPr>
              <w:t> </w:t>
            </w:r>
            <w:r w:rsidRPr="008A5D43">
              <w:rPr>
                <w:rFonts w:ascii="Helvetica" w:eastAsia="Times New Roman" w:hAnsi="Helvetica" w:cs="Helvetica"/>
                <w:sz w:val="24"/>
                <w:szCs w:val="24"/>
              </w:rPr>
              <w:t>Political Science, University of Illinois, Urbana-Champaign</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t>“Special Topics in West European Politics”</w:t>
            </w:r>
            <w:r w:rsidRPr="008A5D43">
              <w:rPr>
                <w:rFonts w:ascii="Helvetica" w:eastAsia="Times New Roman" w:hAnsi="Helvetica" w:cs="Helvetica"/>
                <w:sz w:val="24"/>
                <w:szCs w:val="24"/>
              </w:rPr>
              <w:t> [</w:t>
            </w:r>
            <w:hyperlink r:id="rId20"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Helvetica" w:eastAsia="Times New Roman" w:hAnsi="Helvetica" w:cs="Helvetica"/>
                <w:sz w:val="24"/>
                <w:szCs w:val="24"/>
              </w:rPr>
              <w:t>]</w:t>
            </w:r>
            <w:r w:rsidRPr="008A5D43">
              <w:rPr>
                <w:rFonts w:ascii="Helvetica" w:eastAsia="Times New Roman" w:hAnsi="Helvetica" w:cs="Helvetica"/>
                <w:sz w:val="24"/>
                <w:szCs w:val="24"/>
              </w:rPr>
              <w:br/>
              <w:t>“Politics of the European Union” [</w:t>
            </w:r>
            <w:hyperlink r:id="rId21"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Helvetica" w:eastAsia="Times New Roman" w:hAnsi="Helvetica" w:cs="Helvetica"/>
                <w:sz w:val="24"/>
                <w:szCs w:val="24"/>
              </w:rPr>
              <w:t>]</w:t>
            </w:r>
          </w:p>
          <w:p w:rsidR="008A5D43" w:rsidRPr="008A5D43" w:rsidRDefault="008A5D43" w:rsidP="008A5D43">
            <w:pPr>
              <w:spacing w:after="0" w:line="360" w:lineRule="atLeast"/>
              <w:textAlignment w:val="baseline"/>
              <w:rPr>
                <w:rFonts w:ascii="Helvetica" w:eastAsia="Times New Roman" w:hAnsi="Helvetica" w:cs="Helvetica"/>
                <w:sz w:val="24"/>
                <w:szCs w:val="24"/>
              </w:rPr>
            </w:pPr>
            <w:r w:rsidRPr="008A5D43">
              <w:rPr>
                <w:rFonts w:ascii="inherit" w:eastAsia="Times New Roman" w:hAnsi="inherit" w:cs="Helvetica"/>
                <w:b/>
                <w:bCs/>
                <w:color w:val="808080"/>
                <w:sz w:val="24"/>
                <w:szCs w:val="24"/>
                <w:bdr w:val="none" w:sz="0" w:space="0" w:color="auto" w:frame="1"/>
              </w:rPr>
              <w:t>Gregory Rabb, </w:t>
            </w:r>
            <w:r w:rsidRPr="008A5D43">
              <w:rPr>
                <w:rFonts w:ascii="Helvetica" w:eastAsia="Times New Roman" w:hAnsi="Helvetica" w:cs="Helvetica"/>
                <w:sz w:val="24"/>
                <w:szCs w:val="24"/>
              </w:rPr>
              <w:t>Political Science, Jamestown Community College</w:t>
            </w:r>
            <w:r w:rsidRPr="008A5D43">
              <w:rPr>
                <w:rFonts w:ascii="Helvetica" w:eastAsia="Times New Roman" w:hAnsi="Helvetica" w:cs="Helvetica"/>
                <w:sz w:val="24"/>
                <w:szCs w:val="24"/>
              </w:rPr>
              <w:br/>
            </w:r>
            <w:r w:rsidRPr="008A5D43">
              <w:rPr>
                <w:rFonts w:ascii="inherit" w:eastAsia="Times New Roman" w:hAnsi="inherit" w:cs="Helvetica"/>
                <w:i/>
                <w:iCs/>
                <w:sz w:val="24"/>
                <w:szCs w:val="24"/>
                <w:bdr w:val="none" w:sz="0" w:space="0" w:color="auto" w:frame="1"/>
              </w:rPr>
              <w:t>“European Union”</w:t>
            </w:r>
            <w:r w:rsidRPr="008A5D43">
              <w:rPr>
                <w:rFonts w:ascii="Helvetica" w:eastAsia="Times New Roman" w:hAnsi="Helvetica" w:cs="Helvetica"/>
                <w:sz w:val="24"/>
                <w:szCs w:val="24"/>
              </w:rPr>
              <w:t> [</w:t>
            </w:r>
            <w:hyperlink r:id="rId22" w:history="1">
              <w:r w:rsidRPr="008A5D43">
                <w:rPr>
                  <w:rFonts w:ascii="inherit" w:eastAsia="Times New Roman" w:hAnsi="inherit" w:cs="Helvetica"/>
                  <w:b/>
                  <w:bCs/>
                  <w:color w:val="4E6C9C"/>
                  <w:sz w:val="24"/>
                  <w:szCs w:val="24"/>
                  <w:u w:val="single"/>
                  <w:bdr w:val="none" w:sz="0" w:space="0" w:color="auto" w:frame="1"/>
                </w:rPr>
                <w:t>PDF</w:t>
              </w:r>
            </w:hyperlink>
            <w:r w:rsidRPr="008A5D43">
              <w:rPr>
                <w:rFonts w:ascii="Helvetica" w:eastAsia="Times New Roman" w:hAnsi="Helvetica" w:cs="Helvetica"/>
                <w:sz w:val="24"/>
                <w:szCs w:val="24"/>
              </w:rPr>
              <w:t>]</w:t>
            </w:r>
          </w:p>
        </w:tc>
      </w:tr>
      <w:tr w:rsidR="008A5D43" w:rsidRPr="008A5D43" w:rsidTr="008A5D43">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b/>
                <w:bCs/>
                <w:sz w:val="24"/>
                <w:szCs w:val="24"/>
                <w:bdr w:val="none" w:sz="0" w:space="0" w:color="auto" w:frame="1"/>
              </w:rPr>
              <w:t>4:15 – 4:30</w:t>
            </w:r>
          </w:p>
        </w:tc>
        <w:tc>
          <w:tcPr>
            <w:tcW w:w="845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8A5D43" w:rsidRPr="008A5D43" w:rsidRDefault="008A5D43" w:rsidP="008A5D43">
            <w:pPr>
              <w:spacing w:after="0" w:line="240" w:lineRule="auto"/>
              <w:rPr>
                <w:rFonts w:ascii="inherit" w:eastAsia="Times New Roman" w:hAnsi="inherit" w:cs="Times New Roman"/>
                <w:sz w:val="24"/>
                <w:szCs w:val="24"/>
              </w:rPr>
            </w:pPr>
            <w:r w:rsidRPr="008A5D43">
              <w:rPr>
                <w:rFonts w:ascii="inherit" w:eastAsia="Times New Roman" w:hAnsi="inherit" w:cs="Times New Roman"/>
                <w:i/>
                <w:iCs/>
                <w:sz w:val="24"/>
                <w:szCs w:val="24"/>
                <w:bdr w:val="none" w:sz="0" w:space="0" w:color="auto" w:frame="1"/>
              </w:rPr>
              <w:t>Closing Remarks</w:t>
            </w:r>
          </w:p>
        </w:tc>
      </w:tr>
    </w:tbl>
    <w:p w:rsidR="00FC7014" w:rsidRDefault="008A5D43"/>
    <w:sectPr w:rsidR="00FC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E3543"/>
    <w:multiLevelType w:val="multilevel"/>
    <w:tmpl w:val="3384C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43"/>
    <w:rsid w:val="005B56ED"/>
    <w:rsid w:val="008A5D43"/>
    <w:rsid w:val="00B1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F8FD4-BF9D-46C7-9CAD-0912F51A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A5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D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5D43"/>
    <w:rPr>
      <w:rFonts w:ascii="Times New Roman" w:eastAsia="Times New Roman" w:hAnsi="Times New Roman" w:cs="Times New Roman"/>
      <w:b/>
      <w:bCs/>
      <w:sz w:val="27"/>
      <w:szCs w:val="27"/>
    </w:rPr>
  </w:style>
  <w:style w:type="character" w:styleId="Emphasis">
    <w:name w:val="Emphasis"/>
    <w:basedOn w:val="DefaultParagraphFont"/>
    <w:uiPriority w:val="20"/>
    <w:qFormat/>
    <w:rsid w:val="008A5D43"/>
    <w:rPr>
      <w:i/>
      <w:iCs/>
    </w:rPr>
  </w:style>
  <w:style w:type="paragraph" w:styleId="NormalWeb">
    <w:name w:val="Normal (Web)"/>
    <w:basedOn w:val="Normal"/>
    <w:uiPriority w:val="99"/>
    <w:semiHidden/>
    <w:unhideWhenUsed/>
    <w:rsid w:val="008A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D43"/>
    <w:rPr>
      <w:b/>
      <w:bCs/>
    </w:rPr>
  </w:style>
  <w:style w:type="character" w:styleId="Hyperlink">
    <w:name w:val="Hyperlink"/>
    <w:basedOn w:val="DefaultParagraphFont"/>
    <w:uiPriority w:val="99"/>
    <w:semiHidden/>
    <w:unhideWhenUsed/>
    <w:rsid w:val="008A5D43"/>
    <w:rPr>
      <w:color w:val="0000FF"/>
      <w:u w:val="single"/>
    </w:rPr>
  </w:style>
  <w:style w:type="character" w:customStyle="1" w:styleId="column-info">
    <w:name w:val="column-info"/>
    <w:basedOn w:val="DefaultParagraphFont"/>
    <w:rsid w:val="008A5D43"/>
  </w:style>
  <w:style w:type="character" w:customStyle="1" w:styleId="xbe">
    <w:name w:val="_xbe"/>
    <w:basedOn w:val="DefaultParagraphFont"/>
    <w:rsid w:val="008A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80408">
      <w:bodyDiv w:val="1"/>
      <w:marLeft w:val="0"/>
      <w:marRight w:val="0"/>
      <w:marTop w:val="0"/>
      <w:marBottom w:val="0"/>
      <w:divBdr>
        <w:top w:val="none" w:sz="0" w:space="0" w:color="auto"/>
        <w:left w:val="none" w:sz="0" w:space="0" w:color="auto"/>
        <w:bottom w:val="none" w:sz="0" w:space="0" w:color="auto"/>
        <w:right w:val="none" w:sz="0" w:space="0" w:color="auto"/>
      </w:divBdr>
      <w:divsChild>
        <w:div w:id="28280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illinois.edu/files/2015/10/rfwc2103_group.png" TargetMode="External"/><Relationship Id="rId13" Type="http://schemas.openxmlformats.org/officeDocument/2006/relationships/hyperlink" Target="http://www.rokhayadiallo.com/home.html" TargetMode="External"/><Relationship Id="rId18" Type="http://schemas.openxmlformats.org/officeDocument/2006/relationships/hyperlink" Target="http://www.sciencespo.fr/ceri/en/users/christianlequesne" TargetMode="External"/><Relationship Id="rId3" Type="http://schemas.openxmlformats.org/officeDocument/2006/relationships/settings" Target="settings.xml"/><Relationship Id="rId21" Type="http://schemas.openxmlformats.org/officeDocument/2006/relationships/hyperlink" Target="https://europe.illinois.edu/files/2016/09/Kourtikakis_syllabus2.pdf" TargetMode="External"/><Relationship Id="rId7" Type="http://schemas.openxmlformats.org/officeDocument/2006/relationships/hyperlink" Target="https://europe.illinois.edu/files/2016/10/LogisticalMemo_Map.pdf" TargetMode="External"/><Relationship Id="rId12" Type="http://schemas.openxmlformats.org/officeDocument/2006/relationships/hyperlink" Target="https://europe.illinois.edu/files/2016/10/LogisticalMemo_Map.pdf" TargetMode="External"/><Relationship Id="rId17" Type="http://schemas.openxmlformats.org/officeDocument/2006/relationships/hyperlink" Target="http://www.rokhayadiallo.com/" TargetMode="External"/><Relationship Id="rId2" Type="http://schemas.openxmlformats.org/officeDocument/2006/relationships/styles" Target="styles.xml"/><Relationship Id="rId16" Type="http://schemas.openxmlformats.org/officeDocument/2006/relationships/hyperlink" Target="http://www.frit.illinois.edu/people/felisavr" TargetMode="External"/><Relationship Id="rId20" Type="http://schemas.openxmlformats.org/officeDocument/2006/relationships/hyperlink" Target="https://europe.illinois.edu/files/2016/09/Kourtikakis_syllabus1.pdf" TargetMode="External"/><Relationship Id="rId1" Type="http://schemas.openxmlformats.org/officeDocument/2006/relationships/numbering" Target="numbering.xml"/><Relationship Id="rId6" Type="http://schemas.openxmlformats.org/officeDocument/2006/relationships/hyperlink" Target="https://europe.illinois.edu/files/2016/10/Abstracts.pdf" TargetMode="External"/><Relationship Id="rId11" Type="http://schemas.openxmlformats.org/officeDocument/2006/relationships/hyperlink" Target="https://europe.illinois.edu/files/2016/10/Abstracts.pdf" TargetMode="External"/><Relationship Id="rId24" Type="http://schemas.openxmlformats.org/officeDocument/2006/relationships/theme" Target="theme/theme1.xml"/><Relationship Id="rId5" Type="http://schemas.openxmlformats.org/officeDocument/2006/relationships/hyperlink" Target="https://europe.illinois.edu/files/2016/10/2016Oct_EUStudiesConf_-Schedule.pdf" TargetMode="External"/><Relationship Id="rId15" Type="http://schemas.openxmlformats.org/officeDocument/2006/relationships/hyperlink" Target="http://www.frit.illinois.edu/people/jmathy" TargetMode="External"/><Relationship Id="rId23" Type="http://schemas.openxmlformats.org/officeDocument/2006/relationships/fontTable" Target="fontTable.xml"/><Relationship Id="rId10" Type="http://schemas.openxmlformats.org/officeDocument/2006/relationships/hyperlink" Target="https://europe.illinois.edu/files/2016/10/2016Oct_EUStudiesConf_-Schedule.pdf" TargetMode="External"/><Relationship Id="rId19" Type="http://schemas.openxmlformats.org/officeDocument/2006/relationships/hyperlink" Target="https://europe.illinois.edu/files/2016/09/Cleeton_syllabus.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ciencespo.fr/ceri/en/users/christianlequesne" TargetMode="External"/><Relationship Id="rId22" Type="http://schemas.openxmlformats.org/officeDocument/2006/relationships/hyperlink" Target="https://europe.illinois.edu/files/2016/09/Rabb_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1313</Words>
  <Characters>7709</Characters>
  <Application>Microsoft Office Word</Application>
  <DocSecurity>0</DocSecurity>
  <Lines>233</Lines>
  <Paragraphs>110</Paragraphs>
  <ScaleCrop>false</ScaleCrop>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Allison Catherine</dc:creator>
  <cp:keywords/>
  <dc:description/>
  <cp:lastModifiedBy>Wheeler, Allison Catherine</cp:lastModifiedBy>
  <cp:revision>1</cp:revision>
  <dcterms:created xsi:type="dcterms:W3CDTF">2020-03-04T17:13:00Z</dcterms:created>
  <dcterms:modified xsi:type="dcterms:W3CDTF">2020-03-04T17:15:00Z</dcterms:modified>
</cp:coreProperties>
</file>